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D8" w:rsidRDefault="009D44D8" w:rsidP="009D44D8">
      <w:pPr>
        <w:pStyle w:val="5"/>
        <w:tabs>
          <w:tab w:val="left" w:pos="2268"/>
        </w:tabs>
        <w:spacing w:line="276" w:lineRule="auto"/>
        <w:rPr>
          <w:szCs w:val="24"/>
        </w:rPr>
      </w:pPr>
      <w:r>
        <w:rPr>
          <w:noProof/>
          <w:szCs w:val="24"/>
        </w:rPr>
        <w:drawing>
          <wp:inline distT="0" distB="0" distL="0" distR="0">
            <wp:extent cx="6183140" cy="8439150"/>
            <wp:effectExtent l="19050" t="0" r="8110" b="0"/>
            <wp:docPr id="1" name="Рисунок 1" descr="C:\МХС Галактика\ПРОГРАММЫ ОБРАЗОВАТЕЛЬНЫЕ\Программы 2018-2019\ВСЕ ПРОГРАММЫ ОМО\Титульники БТ 2018\Мл хор 2 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ХС Галактика\ПРОГРАММЫ ОБРАЗОВАТЕЛЬНЫЕ\Программы 2018-2019\ВСЕ ПРОГРАММЫ ОМО\Титульники БТ 2018\Мл хор 2 ступ.jpg"/>
                    <pic:cNvPicPr>
                      <a:picLocks noChangeAspect="1" noChangeArrowheads="1"/>
                    </pic:cNvPicPr>
                  </pic:nvPicPr>
                  <pic:blipFill>
                    <a:blip r:embed="rId5" cstate="print">
                      <a:lum bright="-10000" contrast="20000"/>
                    </a:blip>
                    <a:srcRect l="10743" t="4478" r="6200" b="14351"/>
                    <a:stretch>
                      <a:fillRect/>
                    </a:stretch>
                  </pic:blipFill>
                  <pic:spPr bwMode="auto">
                    <a:xfrm>
                      <a:off x="0" y="0"/>
                      <a:ext cx="6184349" cy="8440800"/>
                    </a:xfrm>
                    <a:prstGeom prst="rect">
                      <a:avLst/>
                    </a:prstGeom>
                    <a:noFill/>
                    <a:ln w="9525">
                      <a:noFill/>
                      <a:miter lim="800000"/>
                      <a:headEnd/>
                      <a:tailEnd/>
                    </a:ln>
                  </pic:spPr>
                </pic:pic>
              </a:graphicData>
            </a:graphic>
          </wp:inline>
        </w:drawing>
      </w:r>
    </w:p>
    <w:p w:rsidR="009D44D8" w:rsidRDefault="009D44D8">
      <w:pPr>
        <w:spacing w:after="200" w:line="276" w:lineRule="auto"/>
        <w:rPr>
          <w:b/>
          <w:sz w:val="24"/>
          <w:szCs w:val="24"/>
        </w:rPr>
      </w:pPr>
      <w:r>
        <w:rPr>
          <w:szCs w:val="24"/>
        </w:rPr>
        <w:br w:type="page"/>
      </w:r>
    </w:p>
    <w:p w:rsidR="009D44D8" w:rsidRPr="00A522B4" w:rsidRDefault="009D44D8" w:rsidP="009D44D8">
      <w:pPr>
        <w:pStyle w:val="5"/>
        <w:tabs>
          <w:tab w:val="left" w:pos="2268"/>
        </w:tabs>
        <w:spacing w:line="276" w:lineRule="auto"/>
        <w:rPr>
          <w:szCs w:val="24"/>
        </w:rPr>
      </w:pPr>
      <w:r w:rsidRPr="00A522B4">
        <w:rPr>
          <w:szCs w:val="24"/>
        </w:rPr>
        <w:lastRenderedPageBreak/>
        <w:t>ПОЯСНИТЕЛЬНАЯ ЗАПИСКА</w:t>
      </w:r>
    </w:p>
    <w:p w:rsidR="009D44D8" w:rsidRPr="00FD015C" w:rsidRDefault="009D44D8" w:rsidP="009D44D8">
      <w:pPr>
        <w:ind w:firstLine="426"/>
        <w:jc w:val="both"/>
        <w:rPr>
          <w:sz w:val="24"/>
          <w:szCs w:val="24"/>
        </w:rPr>
      </w:pPr>
      <w:r w:rsidRPr="00FD015C">
        <w:rPr>
          <w:rFonts w:eastAsia="Calibri"/>
          <w:sz w:val="24"/>
          <w:szCs w:val="24"/>
          <w:lang w:eastAsia="en-US"/>
        </w:rPr>
        <w:t xml:space="preserve">Дополнительная общеобразовательная общеразвивающая </w:t>
      </w:r>
      <w:r w:rsidRPr="00FD015C">
        <w:rPr>
          <w:sz w:val="24"/>
          <w:szCs w:val="24"/>
        </w:rPr>
        <w:t xml:space="preserve">программа по хору «Младший хор. </w:t>
      </w:r>
      <w:proofErr w:type="gramStart"/>
      <w:r w:rsidRPr="00FD015C">
        <w:rPr>
          <w:sz w:val="24"/>
          <w:szCs w:val="24"/>
          <w:lang w:val="en-US"/>
        </w:rPr>
        <w:t>I</w:t>
      </w:r>
      <w:proofErr w:type="spellStart"/>
      <w:r w:rsidRPr="00FD015C">
        <w:rPr>
          <w:sz w:val="24"/>
          <w:szCs w:val="24"/>
        </w:rPr>
        <w:t>I</w:t>
      </w:r>
      <w:proofErr w:type="spellEnd"/>
      <w:r w:rsidRPr="00FD015C">
        <w:rPr>
          <w:sz w:val="24"/>
          <w:szCs w:val="24"/>
        </w:rPr>
        <w:t xml:space="preserve"> ступень» имеет </w:t>
      </w:r>
      <w:r w:rsidRPr="00FD015C">
        <w:rPr>
          <w:b/>
          <w:sz w:val="24"/>
          <w:szCs w:val="24"/>
        </w:rPr>
        <w:t>художественную направленность</w:t>
      </w:r>
      <w:r w:rsidRPr="00FD015C">
        <w:rPr>
          <w:sz w:val="24"/>
          <w:szCs w:val="24"/>
        </w:rPr>
        <w:t xml:space="preserve"> и предполагает </w:t>
      </w:r>
      <w:r w:rsidRPr="00FD015C">
        <w:rPr>
          <w:b/>
          <w:sz w:val="24"/>
          <w:szCs w:val="24"/>
        </w:rPr>
        <w:t xml:space="preserve">общекультурный </w:t>
      </w:r>
      <w:r w:rsidRPr="00FD015C">
        <w:rPr>
          <w:sz w:val="24"/>
          <w:szCs w:val="24"/>
        </w:rPr>
        <w:t>уровень освоения.</w:t>
      </w:r>
      <w:proofErr w:type="gramEnd"/>
      <w:r w:rsidRPr="00FD015C">
        <w:rPr>
          <w:sz w:val="24"/>
          <w:szCs w:val="24"/>
        </w:rPr>
        <w:t xml:space="preserve"> </w:t>
      </w:r>
    </w:p>
    <w:p w:rsidR="009D44D8" w:rsidRPr="00FD015C" w:rsidRDefault="009D44D8" w:rsidP="009D44D8">
      <w:pPr>
        <w:ind w:firstLine="720"/>
        <w:jc w:val="both"/>
        <w:rPr>
          <w:color w:val="FF0000"/>
          <w:sz w:val="24"/>
          <w:szCs w:val="24"/>
        </w:rPr>
      </w:pPr>
      <w:proofErr w:type="gramStart"/>
      <w:r w:rsidRPr="00FD015C">
        <w:rPr>
          <w:rFonts w:eastAsia="Calibri"/>
          <w:sz w:val="24"/>
          <w:szCs w:val="24"/>
          <w:lang w:eastAsia="en-US"/>
        </w:rPr>
        <w:t>Она разработана и реализуется в соответствии с Федеральным законом «Об образовании в Российской Федерации» №273-ФЗ от 29.12.2012, Концепцией развития дополнительного образования детей (4 сентября 2014 г.№1726-р), Приказом Министерства образования и науки «Об утверждении порядка организации осуществления образовательной деятельности по дополнительным образовательным программам» (29.08.2013г.№1008), Распоряжением правительства «Об утверждении Стратегии развития воспитания в Российской Федерации на период до 2025</w:t>
      </w:r>
      <w:proofErr w:type="gramEnd"/>
      <w:r w:rsidRPr="00FD015C">
        <w:rPr>
          <w:rFonts w:eastAsia="Calibri"/>
          <w:sz w:val="24"/>
          <w:szCs w:val="24"/>
          <w:lang w:eastAsia="en-US"/>
        </w:rPr>
        <w:t xml:space="preserve"> года» (29.05.2015 №996-р), Постановлением СанПиН 2.4.4.3172-14, Концепцией Духовно-нравственного развития, Методическими рекомендациями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 (617-Р от 01.03.2017).</w:t>
      </w:r>
    </w:p>
    <w:p w:rsidR="009D44D8" w:rsidRPr="00FD015C" w:rsidRDefault="009D44D8" w:rsidP="009D44D8">
      <w:pPr>
        <w:ind w:firstLine="720"/>
        <w:jc w:val="both"/>
        <w:rPr>
          <w:sz w:val="24"/>
          <w:szCs w:val="24"/>
        </w:rPr>
      </w:pPr>
      <w:r w:rsidRPr="00FD015C">
        <w:rPr>
          <w:sz w:val="24"/>
          <w:szCs w:val="24"/>
        </w:rPr>
        <w:t xml:space="preserve">Приобщение к музыкальному искусству, хоровому творчеству, развитие музыкального вкуса определяет </w:t>
      </w:r>
      <w:r w:rsidRPr="00FD015C">
        <w:rPr>
          <w:b/>
          <w:sz w:val="24"/>
          <w:szCs w:val="24"/>
        </w:rPr>
        <w:t xml:space="preserve">художественно-эстетическую </w:t>
      </w:r>
      <w:r w:rsidRPr="00FD015C">
        <w:rPr>
          <w:sz w:val="24"/>
          <w:szCs w:val="24"/>
        </w:rPr>
        <w:t xml:space="preserve">направленность программы. </w:t>
      </w:r>
      <w:r w:rsidRPr="00FD015C">
        <w:rPr>
          <w:b/>
          <w:sz w:val="24"/>
          <w:szCs w:val="24"/>
        </w:rPr>
        <w:t>Актуальность</w:t>
      </w:r>
      <w:r w:rsidRPr="00FD015C">
        <w:rPr>
          <w:sz w:val="24"/>
          <w:szCs w:val="24"/>
        </w:rPr>
        <w:t xml:space="preserve"> программы в том, что она создаёт условия для личностного роста общей культуры ребёнка, расширяет кругозор и развивает интерес к культуре своей страны и других стран, способствует организации свободного времени учащегося, совершенствованию творческого потенциала и дальнейшему развитию его индивидуальных способностей. </w:t>
      </w:r>
    </w:p>
    <w:p w:rsidR="009D44D8" w:rsidRPr="00FD015C" w:rsidRDefault="009D44D8" w:rsidP="009D44D8">
      <w:pPr>
        <w:ind w:firstLine="709"/>
        <w:jc w:val="both"/>
        <w:rPr>
          <w:sz w:val="24"/>
          <w:szCs w:val="24"/>
        </w:rPr>
      </w:pPr>
      <w:r w:rsidRPr="00FD015C">
        <w:rPr>
          <w:b/>
          <w:sz w:val="24"/>
          <w:szCs w:val="24"/>
        </w:rPr>
        <w:t>Адресат программы:</w:t>
      </w:r>
      <w:r w:rsidRPr="00FD015C">
        <w:rPr>
          <w:sz w:val="24"/>
          <w:szCs w:val="24"/>
        </w:rPr>
        <w:t xml:space="preserve"> дети 7-8 лет, владеющие первоначальными хоровыми</w:t>
      </w:r>
      <w:r w:rsidRPr="00FD015C">
        <w:rPr>
          <w:color w:val="2E74B5"/>
          <w:sz w:val="24"/>
          <w:szCs w:val="24"/>
        </w:rPr>
        <w:t xml:space="preserve"> </w:t>
      </w:r>
      <w:r w:rsidRPr="00FD015C">
        <w:rPr>
          <w:sz w:val="24"/>
          <w:szCs w:val="24"/>
        </w:rPr>
        <w:t>навыками</w:t>
      </w:r>
      <w:r w:rsidRPr="00FD015C">
        <w:rPr>
          <w:color w:val="2E74B5"/>
          <w:sz w:val="24"/>
          <w:szCs w:val="24"/>
        </w:rPr>
        <w:t xml:space="preserve">, </w:t>
      </w:r>
      <w:r w:rsidRPr="00FD015C">
        <w:rPr>
          <w:sz w:val="24"/>
          <w:szCs w:val="24"/>
        </w:rPr>
        <w:t xml:space="preserve">ранее имеющие музыкальный опыт пения в подготовительном хоре или других учреждениях </w:t>
      </w:r>
      <w:proofErr w:type="gramStart"/>
      <w:r w:rsidRPr="00FD015C">
        <w:rPr>
          <w:sz w:val="24"/>
          <w:szCs w:val="24"/>
        </w:rPr>
        <w:t>ДО</w:t>
      </w:r>
      <w:proofErr w:type="gramEnd"/>
      <w:r w:rsidRPr="00FD015C">
        <w:rPr>
          <w:sz w:val="24"/>
          <w:szCs w:val="24"/>
        </w:rPr>
        <w:t xml:space="preserve">, а также дети, имеющие развитый музыкальный слух и хорошие голосовые данные. </w:t>
      </w:r>
    </w:p>
    <w:p w:rsidR="009D44D8" w:rsidRPr="00FD015C" w:rsidRDefault="009D44D8" w:rsidP="009D44D8">
      <w:pPr>
        <w:tabs>
          <w:tab w:val="left" w:pos="709"/>
        </w:tabs>
        <w:jc w:val="both"/>
        <w:rPr>
          <w:color w:val="000000"/>
          <w:sz w:val="24"/>
          <w:szCs w:val="24"/>
        </w:rPr>
      </w:pPr>
      <w:r w:rsidRPr="00FD015C">
        <w:rPr>
          <w:b/>
          <w:color w:val="000000"/>
          <w:sz w:val="24"/>
          <w:szCs w:val="24"/>
        </w:rPr>
        <w:tab/>
        <w:t>Объем и срок реализации программы</w:t>
      </w:r>
      <w:r w:rsidRPr="00FD015C">
        <w:rPr>
          <w:color w:val="000000"/>
          <w:sz w:val="24"/>
          <w:szCs w:val="24"/>
        </w:rPr>
        <w:t xml:space="preserve"> </w:t>
      </w:r>
    </w:p>
    <w:p w:rsidR="009D44D8" w:rsidRPr="00FD015C" w:rsidRDefault="009D44D8" w:rsidP="009D44D8">
      <w:pPr>
        <w:tabs>
          <w:tab w:val="left" w:pos="709"/>
        </w:tabs>
        <w:jc w:val="both"/>
        <w:rPr>
          <w:color w:val="000000"/>
          <w:sz w:val="24"/>
          <w:szCs w:val="24"/>
        </w:rPr>
      </w:pPr>
      <w:r w:rsidRPr="00FD015C">
        <w:rPr>
          <w:color w:val="000000"/>
          <w:sz w:val="24"/>
          <w:szCs w:val="24"/>
        </w:rPr>
        <w:t xml:space="preserve">Программа рассчитана на два года обучения, 144 учебных часов в год, общее количество учебных часов на весь период обучения – 288. </w:t>
      </w:r>
    </w:p>
    <w:p w:rsidR="009D44D8" w:rsidRPr="00FD015C" w:rsidRDefault="009D44D8" w:rsidP="009D44D8">
      <w:pPr>
        <w:tabs>
          <w:tab w:val="left" w:pos="8789"/>
        </w:tabs>
        <w:ind w:firstLine="708"/>
        <w:jc w:val="both"/>
        <w:rPr>
          <w:color w:val="000000"/>
          <w:sz w:val="24"/>
          <w:szCs w:val="24"/>
        </w:rPr>
      </w:pPr>
      <w:r w:rsidRPr="00FD015C">
        <w:rPr>
          <w:b/>
          <w:color w:val="000000"/>
          <w:sz w:val="24"/>
          <w:szCs w:val="24"/>
        </w:rPr>
        <w:t>Цель и задачи программы</w:t>
      </w:r>
    </w:p>
    <w:p w:rsidR="009D44D8" w:rsidRPr="00FD015C" w:rsidRDefault="009D44D8" w:rsidP="009D44D8">
      <w:pPr>
        <w:ind w:firstLine="709"/>
        <w:jc w:val="both"/>
        <w:rPr>
          <w:sz w:val="24"/>
          <w:szCs w:val="24"/>
        </w:rPr>
      </w:pPr>
      <w:r w:rsidRPr="00FD015C">
        <w:rPr>
          <w:b/>
          <w:i/>
          <w:sz w:val="24"/>
          <w:szCs w:val="24"/>
        </w:rPr>
        <w:t>Цель</w:t>
      </w:r>
      <w:r w:rsidRPr="00FD015C">
        <w:rPr>
          <w:b/>
          <w:sz w:val="24"/>
          <w:szCs w:val="24"/>
        </w:rPr>
        <w:t>:</w:t>
      </w:r>
      <w:r w:rsidRPr="00FD015C">
        <w:rPr>
          <w:sz w:val="24"/>
          <w:szCs w:val="24"/>
        </w:rPr>
        <w:t xml:space="preserve"> формирование и развитие творческих способностей учащихся, их личностное  и культурное развитие через приобщение к музыкальному искусству.</w:t>
      </w:r>
    </w:p>
    <w:p w:rsidR="009D44D8" w:rsidRPr="003850C0" w:rsidRDefault="009D44D8" w:rsidP="009D44D8">
      <w:pPr>
        <w:ind w:firstLine="709"/>
        <w:jc w:val="both"/>
        <w:rPr>
          <w:b/>
          <w:color w:val="000000"/>
          <w:sz w:val="24"/>
          <w:szCs w:val="24"/>
        </w:rPr>
      </w:pPr>
      <w:r w:rsidRPr="003850C0">
        <w:rPr>
          <w:b/>
          <w:i/>
          <w:color w:val="000000"/>
          <w:sz w:val="24"/>
          <w:szCs w:val="24"/>
        </w:rPr>
        <w:t>Задачи</w:t>
      </w:r>
    </w:p>
    <w:p w:rsidR="009D44D8" w:rsidRPr="003850C0" w:rsidRDefault="009D44D8" w:rsidP="009D44D8">
      <w:pPr>
        <w:jc w:val="both"/>
        <w:rPr>
          <w:i/>
          <w:color w:val="000000"/>
          <w:sz w:val="24"/>
          <w:szCs w:val="24"/>
        </w:rPr>
      </w:pPr>
      <w:r w:rsidRPr="003850C0">
        <w:rPr>
          <w:i/>
          <w:color w:val="000000"/>
          <w:sz w:val="24"/>
          <w:szCs w:val="24"/>
        </w:rPr>
        <w:t>Обучающие:</w:t>
      </w:r>
    </w:p>
    <w:p w:rsidR="009D44D8" w:rsidRPr="003850C0" w:rsidRDefault="009D44D8" w:rsidP="009D44D8">
      <w:pPr>
        <w:numPr>
          <w:ilvl w:val="0"/>
          <w:numId w:val="1"/>
        </w:numPr>
        <w:jc w:val="both"/>
        <w:rPr>
          <w:color w:val="000000"/>
          <w:sz w:val="24"/>
          <w:szCs w:val="24"/>
        </w:rPr>
      </w:pPr>
      <w:r w:rsidRPr="003850C0">
        <w:rPr>
          <w:color w:val="000000"/>
          <w:sz w:val="24"/>
          <w:szCs w:val="24"/>
        </w:rPr>
        <w:t>сформировать вокально-хоровые навыки (певческая установка, цепное дыхание, пение по руке дирижёра, звуковедение, интонирование);</w:t>
      </w:r>
    </w:p>
    <w:p w:rsidR="009D44D8" w:rsidRPr="003850C0" w:rsidRDefault="009D44D8" w:rsidP="009D44D8">
      <w:pPr>
        <w:numPr>
          <w:ilvl w:val="0"/>
          <w:numId w:val="1"/>
        </w:numPr>
        <w:jc w:val="both"/>
        <w:rPr>
          <w:color w:val="000000"/>
          <w:sz w:val="24"/>
          <w:szCs w:val="24"/>
        </w:rPr>
      </w:pPr>
      <w:r w:rsidRPr="003850C0">
        <w:rPr>
          <w:color w:val="000000"/>
          <w:sz w:val="24"/>
          <w:szCs w:val="24"/>
        </w:rPr>
        <w:t xml:space="preserve">обучить основам музыкальной грамоты (хоровое сольфеджио </w:t>
      </w:r>
      <w:r w:rsidRPr="003850C0">
        <w:rPr>
          <w:color w:val="000000"/>
          <w:sz w:val="24"/>
          <w:szCs w:val="24"/>
          <w:lang w:val="en-US"/>
        </w:rPr>
        <w:t>II</w:t>
      </w:r>
      <w:r w:rsidRPr="003850C0">
        <w:rPr>
          <w:color w:val="000000"/>
          <w:sz w:val="24"/>
          <w:szCs w:val="24"/>
        </w:rPr>
        <w:t> блок);</w:t>
      </w:r>
    </w:p>
    <w:p w:rsidR="009D44D8" w:rsidRPr="003850C0" w:rsidRDefault="009D44D8" w:rsidP="009D44D8">
      <w:pPr>
        <w:numPr>
          <w:ilvl w:val="0"/>
          <w:numId w:val="1"/>
        </w:numPr>
        <w:jc w:val="both"/>
        <w:rPr>
          <w:color w:val="000000"/>
          <w:sz w:val="24"/>
          <w:szCs w:val="24"/>
        </w:rPr>
      </w:pPr>
      <w:r w:rsidRPr="003850C0">
        <w:rPr>
          <w:color w:val="000000"/>
          <w:sz w:val="24"/>
          <w:szCs w:val="24"/>
        </w:rPr>
        <w:t xml:space="preserve">формировать навык чтения одноголосных партитур; </w:t>
      </w:r>
    </w:p>
    <w:p w:rsidR="009D44D8" w:rsidRPr="003850C0" w:rsidRDefault="009D44D8" w:rsidP="009D44D8">
      <w:pPr>
        <w:numPr>
          <w:ilvl w:val="0"/>
          <w:numId w:val="1"/>
        </w:numPr>
        <w:jc w:val="both"/>
        <w:rPr>
          <w:i/>
          <w:color w:val="000000"/>
          <w:sz w:val="24"/>
          <w:szCs w:val="24"/>
        </w:rPr>
      </w:pPr>
      <w:r w:rsidRPr="003850C0">
        <w:rPr>
          <w:color w:val="000000"/>
          <w:sz w:val="24"/>
          <w:szCs w:val="24"/>
        </w:rPr>
        <w:t>сформировать навык пения одноголосных хоровых партитур с сопровождением и  a cappella;</w:t>
      </w:r>
    </w:p>
    <w:p w:rsidR="009D44D8" w:rsidRPr="003850C0" w:rsidRDefault="009D44D8" w:rsidP="009D44D8">
      <w:pPr>
        <w:numPr>
          <w:ilvl w:val="0"/>
          <w:numId w:val="1"/>
        </w:numPr>
        <w:jc w:val="both"/>
        <w:rPr>
          <w:i/>
          <w:color w:val="000000"/>
          <w:sz w:val="24"/>
          <w:szCs w:val="24"/>
        </w:rPr>
      </w:pPr>
      <w:r w:rsidRPr="003850C0">
        <w:rPr>
          <w:color w:val="000000"/>
          <w:sz w:val="24"/>
          <w:szCs w:val="24"/>
        </w:rPr>
        <w:t>сформировать навык пения двухголосных хоровых партитур с сопровождением.</w:t>
      </w:r>
    </w:p>
    <w:p w:rsidR="009D44D8" w:rsidRPr="003850C0" w:rsidRDefault="009D44D8" w:rsidP="009D44D8">
      <w:pPr>
        <w:jc w:val="both"/>
        <w:rPr>
          <w:i/>
          <w:color w:val="000000"/>
          <w:sz w:val="24"/>
          <w:szCs w:val="24"/>
        </w:rPr>
      </w:pPr>
      <w:r w:rsidRPr="003850C0">
        <w:rPr>
          <w:i/>
          <w:color w:val="000000"/>
          <w:sz w:val="24"/>
          <w:szCs w:val="24"/>
        </w:rPr>
        <w:t>Развивающие:</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развить музыкальные способности (музыкальный слух, музыкальную память, чувство метроритма) и вокальные данные;</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развить музыкально-эстетический вкус посредством изучения хорового репертуара и слушания шедевров музыкальной классики;</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развить слушательскую культуру;</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развить эмоциональную отзывчивость на музыку, артистические навыки исполнения;</w:t>
      </w:r>
    </w:p>
    <w:p w:rsidR="009D44D8" w:rsidRPr="003850C0" w:rsidRDefault="009D44D8" w:rsidP="009D44D8">
      <w:pPr>
        <w:numPr>
          <w:ilvl w:val="0"/>
          <w:numId w:val="1"/>
        </w:numPr>
        <w:jc w:val="both"/>
        <w:rPr>
          <w:color w:val="000000"/>
          <w:sz w:val="24"/>
          <w:szCs w:val="24"/>
        </w:rPr>
      </w:pPr>
      <w:r w:rsidRPr="003850C0">
        <w:rPr>
          <w:color w:val="000000"/>
          <w:sz w:val="24"/>
          <w:szCs w:val="24"/>
        </w:rPr>
        <w:t>развивать навык бережного отношения к своему голосу;</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lastRenderedPageBreak/>
        <w:t>сформировать социально-коммуникативные навыки (способность выражать свои эмоции, чувства, умение вести диалог, взаимодействовать с взрослыми и сверстниками, слышать собеседника).</w:t>
      </w:r>
    </w:p>
    <w:p w:rsidR="009D44D8" w:rsidRPr="003850C0" w:rsidRDefault="009D44D8" w:rsidP="009D44D8">
      <w:pPr>
        <w:jc w:val="both"/>
        <w:rPr>
          <w:i/>
          <w:color w:val="000000"/>
          <w:sz w:val="24"/>
          <w:szCs w:val="24"/>
        </w:rPr>
      </w:pPr>
      <w:r w:rsidRPr="003850C0">
        <w:rPr>
          <w:i/>
          <w:color w:val="000000"/>
          <w:sz w:val="24"/>
          <w:szCs w:val="24"/>
        </w:rPr>
        <w:t>Воспитательные:</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воспитать учебную и концертную дисциплину,  культуру поведения в концертном зале;</w:t>
      </w:r>
    </w:p>
    <w:p w:rsidR="009D44D8" w:rsidRPr="003850C0" w:rsidRDefault="009D44D8" w:rsidP="009D44D8">
      <w:pPr>
        <w:numPr>
          <w:ilvl w:val="0"/>
          <w:numId w:val="1"/>
        </w:numPr>
        <w:autoSpaceDE w:val="0"/>
        <w:autoSpaceDN w:val="0"/>
        <w:adjustRightInd w:val="0"/>
        <w:jc w:val="both"/>
        <w:rPr>
          <w:color w:val="000000"/>
          <w:sz w:val="24"/>
          <w:szCs w:val="24"/>
        </w:rPr>
      </w:pPr>
      <w:r w:rsidRPr="003850C0">
        <w:rPr>
          <w:color w:val="000000"/>
          <w:sz w:val="24"/>
          <w:szCs w:val="24"/>
        </w:rPr>
        <w:t>воспитать черты характера, способствующие активной творческой деятельности (преодоление застенчивости, терпение, трудолюбие).</w:t>
      </w:r>
    </w:p>
    <w:p w:rsidR="009D44D8" w:rsidRDefault="009D44D8" w:rsidP="009D44D8">
      <w:pPr>
        <w:tabs>
          <w:tab w:val="left" w:pos="2268"/>
        </w:tabs>
        <w:jc w:val="both"/>
        <w:rPr>
          <w:b/>
          <w:sz w:val="24"/>
          <w:szCs w:val="24"/>
        </w:rPr>
      </w:pPr>
    </w:p>
    <w:p w:rsidR="009D44D8" w:rsidRPr="00B46EE9" w:rsidRDefault="009D44D8" w:rsidP="009D44D8">
      <w:pPr>
        <w:tabs>
          <w:tab w:val="left" w:pos="8789"/>
        </w:tabs>
        <w:jc w:val="both"/>
        <w:rPr>
          <w:sz w:val="24"/>
          <w:szCs w:val="24"/>
        </w:rPr>
      </w:pPr>
      <w:r w:rsidRPr="00B46EE9">
        <w:rPr>
          <w:sz w:val="24"/>
          <w:szCs w:val="24"/>
        </w:rPr>
        <w:t xml:space="preserve">В соответствии с целью программы в </w:t>
      </w:r>
      <w:r>
        <w:rPr>
          <w:sz w:val="24"/>
          <w:szCs w:val="24"/>
        </w:rPr>
        <w:t>течение</w:t>
      </w:r>
      <w:r w:rsidRPr="00B46EE9">
        <w:rPr>
          <w:sz w:val="24"/>
          <w:szCs w:val="24"/>
        </w:rPr>
        <w:t xml:space="preserve"> обучения учащийся должен овладеть следующими </w:t>
      </w:r>
      <w:r w:rsidRPr="00EE5308">
        <w:rPr>
          <w:i/>
          <w:sz w:val="24"/>
          <w:szCs w:val="24"/>
        </w:rPr>
        <w:t>ключевыми компетенциями:</w:t>
      </w:r>
      <w:r w:rsidRPr="00B46EE9">
        <w:rPr>
          <w:sz w:val="24"/>
          <w:szCs w:val="24"/>
        </w:rPr>
        <w:t xml:space="preserve"> </w:t>
      </w:r>
    </w:p>
    <w:p w:rsidR="009D44D8" w:rsidRPr="00B46EE9" w:rsidRDefault="009D44D8" w:rsidP="009D44D8">
      <w:pPr>
        <w:pStyle w:val="Default"/>
        <w:numPr>
          <w:ilvl w:val="0"/>
          <w:numId w:val="11"/>
        </w:numPr>
        <w:jc w:val="both"/>
        <w:rPr>
          <w:color w:val="auto"/>
        </w:rPr>
      </w:pPr>
      <w:r w:rsidRPr="00B576D8">
        <w:rPr>
          <w:i/>
          <w:color w:val="auto"/>
        </w:rPr>
        <w:t>ценностно-смысловой</w:t>
      </w:r>
      <w:r w:rsidRPr="00B46EE9">
        <w:rPr>
          <w:color w:val="auto"/>
        </w:rPr>
        <w:t xml:space="preserve"> - способностью видеть и понимать окружающий </w:t>
      </w:r>
      <w:r>
        <w:rPr>
          <w:color w:val="auto"/>
        </w:rPr>
        <w:t xml:space="preserve">мир, позитивно воспринимать его, </w:t>
      </w:r>
      <w:r w:rsidRPr="00B46EE9">
        <w:rPr>
          <w:color w:val="auto"/>
        </w:rPr>
        <w:t>ориентироваться в ситуациях учебной и иной деятельности</w:t>
      </w:r>
      <w:r>
        <w:rPr>
          <w:color w:val="auto"/>
        </w:rPr>
        <w:t>;</w:t>
      </w:r>
    </w:p>
    <w:p w:rsidR="009D44D8" w:rsidRPr="00B46EE9" w:rsidRDefault="009D44D8" w:rsidP="009D44D8">
      <w:pPr>
        <w:pStyle w:val="Default"/>
        <w:numPr>
          <w:ilvl w:val="0"/>
          <w:numId w:val="11"/>
        </w:numPr>
        <w:jc w:val="both"/>
        <w:rPr>
          <w:color w:val="auto"/>
        </w:rPr>
      </w:pPr>
      <w:r w:rsidRPr="00B576D8">
        <w:rPr>
          <w:i/>
          <w:color w:val="auto"/>
        </w:rPr>
        <w:t>общекультурной</w:t>
      </w:r>
      <w:r w:rsidRPr="00B46EE9">
        <w:rPr>
          <w:color w:val="auto"/>
        </w:rPr>
        <w:t xml:space="preserve"> – </w:t>
      </w:r>
      <w:r>
        <w:rPr>
          <w:color w:val="auto"/>
        </w:rPr>
        <w:t>о</w:t>
      </w:r>
      <w:r w:rsidRPr="00B46EE9">
        <w:rPr>
          <w:color w:val="auto"/>
        </w:rPr>
        <w:t>знаком</w:t>
      </w:r>
      <w:r>
        <w:rPr>
          <w:color w:val="auto"/>
        </w:rPr>
        <w:t>иться</w:t>
      </w:r>
      <w:r w:rsidRPr="00B46EE9">
        <w:rPr>
          <w:color w:val="auto"/>
        </w:rPr>
        <w:t xml:space="preserve"> с кругом вопросов, художественной напр</w:t>
      </w:r>
      <w:r>
        <w:rPr>
          <w:color w:val="auto"/>
        </w:rPr>
        <w:t>а</w:t>
      </w:r>
      <w:r w:rsidRPr="00B46EE9">
        <w:rPr>
          <w:color w:val="auto"/>
        </w:rPr>
        <w:t>вленности, с особенностями национальн</w:t>
      </w:r>
      <w:r>
        <w:rPr>
          <w:color w:val="auto"/>
        </w:rPr>
        <w:t>ой и общечеловеческой культуры;</w:t>
      </w:r>
    </w:p>
    <w:p w:rsidR="009D44D8" w:rsidRPr="00B46EE9" w:rsidRDefault="009D44D8" w:rsidP="009D44D8">
      <w:pPr>
        <w:pStyle w:val="Default"/>
        <w:numPr>
          <w:ilvl w:val="0"/>
          <w:numId w:val="11"/>
        </w:numPr>
        <w:jc w:val="both"/>
        <w:rPr>
          <w:color w:val="auto"/>
        </w:rPr>
      </w:pPr>
      <w:r w:rsidRPr="00B576D8">
        <w:rPr>
          <w:i/>
          <w:color w:val="auto"/>
        </w:rPr>
        <w:t>учебно-познавательной</w:t>
      </w:r>
      <w:r w:rsidRPr="00B46EE9">
        <w:rPr>
          <w:color w:val="auto"/>
        </w:rPr>
        <w:t xml:space="preserve"> </w:t>
      </w:r>
      <w:r>
        <w:rPr>
          <w:color w:val="auto"/>
        </w:rPr>
        <w:t>–</w:t>
      </w:r>
      <w:r w:rsidRPr="00B46EE9">
        <w:rPr>
          <w:color w:val="auto"/>
        </w:rPr>
        <w:t xml:space="preserve"> </w:t>
      </w:r>
      <w:r>
        <w:rPr>
          <w:color w:val="auto"/>
        </w:rPr>
        <w:t xml:space="preserve">овладеть </w:t>
      </w:r>
      <w:r w:rsidRPr="00B46EE9">
        <w:rPr>
          <w:color w:val="auto"/>
        </w:rPr>
        <w:t>совокупностью компетенций в сфере общеучебной деятельности, соответствующей функциональной грамотности</w:t>
      </w:r>
      <w:r>
        <w:rPr>
          <w:color w:val="auto"/>
        </w:rPr>
        <w:t xml:space="preserve"> </w:t>
      </w:r>
      <w:r w:rsidRPr="00B46EE9">
        <w:rPr>
          <w:color w:val="auto"/>
        </w:rPr>
        <w:t>в сфере соответствующих методов познания</w:t>
      </w:r>
      <w:r>
        <w:rPr>
          <w:color w:val="auto"/>
        </w:rPr>
        <w:t>;</w:t>
      </w:r>
    </w:p>
    <w:p w:rsidR="009D44D8" w:rsidRPr="00B46EE9" w:rsidRDefault="009D44D8" w:rsidP="009D44D8">
      <w:pPr>
        <w:pStyle w:val="Default"/>
        <w:numPr>
          <w:ilvl w:val="0"/>
          <w:numId w:val="11"/>
        </w:numPr>
        <w:jc w:val="both"/>
        <w:rPr>
          <w:color w:val="auto"/>
        </w:rPr>
      </w:pPr>
      <w:r w:rsidRPr="00B576D8">
        <w:rPr>
          <w:i/>
          <w:color w:val="auto"/>
        </w:rPr>
        <w:t>коммуникативной</w:t>
      </w:r>
      <w:r w:rsidRPr="00B46EE9">
        <w:rPr>
          <w:color w:val="auto"/>
        </w:rPr>
        <w:t xml:space="preserve"> - навыками работы в группе, владением различными социальными ролями в коллективе</w:t>
      </w:r>
      <w:r>
        <w:rPr>
          <w:color w:val="auto"/>
        </w:rPr>
        <w:t>;</w:t>
      </w:r>
      <w:r w:rsidRPr="00B46EE9">
        <w:rPr>
          <w:color w:val="auto"/>
        </w:rPr>
        <w:t xml:space="preserve"> </w:t>
      </w:r>
    </w:p>
    <w:p w:rsidR="009D44D8" w:rsidRPr="00B46EE9" w:rsidRDefault="009D44D8" w:rsidP="009D44D8">
      <w:pPr>
        <w:pStyle w:val="Default"/>
        <w:numPr>
          <w:ilvl w:val="0"/>
          <w:numId w:val="11"/>
        </w:numPr>
        <w:jc w:val="both"/>
        <w:rPr>
          <w:color w:val="auto"/>
        </w:rPr>
      </w:pPr>
      <w:r w:rsidRPr="00B576D8">
        <w:rPr>
          <w:i/>
          <w:color w:val="auto"/>
        </w:rPr>
        <w:t>социально</w:t>
      </w:r>
      <w:r w:rsidRPr="00B46EE9">
        <w:rPr>
          <w:color w:val="auto"/>
        </w:rPr>
        <w:t>-</w:t>
      </w:r>
      <w:r w:rsidRPr="00B576D8">
        <w:rPr>
          <w:i/>
          <w:color w:val="auto"/>
        </w:rPr>
        <w:t>трудовой</w:t>
      </w:r>
      <w:r>
        <w:rPr>
          <w:color w:val="auto"/>
        </w:rPr>
        <w:t xml:space="preserve"> </w:t>
      </w:r>
      <w:r w:rsidRPr="00B46EE9">
        <w:rPr>
          <w:color w:val="auto"/>
        </w:rPr>
        <w:t>- приобре</w:t>
      </w:r>
      <w:r>
        <w:rPr>
          <w:color w:val="auto"/>
        </w:rPr>
        <w:t>сти</w:t>
      </w:r>
      <w:r w:rsidRPr="00B46EE9">
        <w:rPr>
          <w:color w:val="auto"/>
        </w:rPr>
        <w:t xml:space="preserve"> минимально необходимы</w:t>
      </w:r>
      <w:r>
        <w:rPr>
          <w:color w:val="auto"/>
        </w:rPr>
        <w:t>е</w:t>
      </w:r>
      <w:r w:rsidRPr="00B46EE9">
        <w:rPr>
          <w:color w:val="auto"/>
        </w:rPr>
        <w:t xml:space="preserve"> для жизни в современном обществе навык</w:t>
      </w:r>
      <w:r>
        <w:rPr>
          <w:color w:val="auto"/>
        </w:rPr>
        <w:t>и</w:t>
      </w:r>
      <w:r w:rsidRPr="00B46EE9">
        <w:rPr>
          <w:color w:val="auto"/>
        </w:rPr>
        <w:t xml:space="preserve"> социальной активности и функциональной грамотности</w:t>
      </w:r>
      <w:r>
        <w:rPr>
          <w:color w:val="auto"/>
        </w:rPr>
        <w:t>;</w:t>
      </w:r>
      <w:r w:rsidRPr="00B46EE9">
        <w:rPr>
          <w:color w:val="auto"/>
        </w:rPr>
        <w:t xml:space="preserve"> </w:t>
      </w:r>
    </w:p>
    <w:p w:rsidR="009D44D8" w:rsidRDefault="009D44D8" w:rsidP="009D44D8">
      <w:pPr>
        <w:pStyle w:val="Default"/>
        <w:numPr>
          <w:ilvl w:val="0"/>
          <w:numId w:val="11"/>
        </w:numPr>
        <w:jc w:val="both"/>
        <w:rPr>
          <w:color w:val="auto"/>
        </w:rPr>
      </w:pPr>
      <w:r w:rsidRPr="00B576D8">
        <w:rPr>
          <w:i/>
          <w:color w:val="auto"/>
        </w:rPr>
        <w:t>личностного самосовершенствования</w:t>
      </w:r>
      <w:r w:rsidRPr="00B46EE9">
        <w:rPr>
          <w:color w:val="auto"/>
        </w:rPr>
        <w:t xml:space="preserve"> - овладе</w:t>
      </w:r>
      <w:r>
        <w:rPr>
          <w:color w:val="auto"/>
        </w:rPr>
        <w:t>ть</w:t>
      </w:r>
      <w:r w:rsidRPr="00B46EE9">
        <w:rPr>
          <w:color w:val="auto"/>
        </w:rPr>
        <w:t xml:space="preserve"> способами деятельности в собственных интересах и возможностях, что выражается в его непрерывном самопознании, развитии необходимых личностных качеств, формировании культуры мышления и поведения</w:t>
      </w:r>
      <w:r>
        <w:rPr>
          <w:color w:val="auto"/>
        </w:rPr>
        <w:t>.</w:t>
      </w:r>
    </w:p>
    <w:p w:rsidR="009D44D8" w:rsidRPr="00B46EE9" w:rsidRDefault="009D44D8" w:rsidP="009D44D8">
      <w:pPr>
        <w:pStyle w:val="Default"/>
        <w:ind w:left="720"/>
        <w:rPr>
          <w:color w:val="auto"/>
        </w:rPr>
      </w:pPr>
    </w:p>
    <w:p w:rsidR="009D44D8" w:rsidRPr="00FD015C" w:rsidRDefault="009D44D8" w:rsidP="009D44D8">
      <w:pPr>
        <w:tabs>
          <w:tab w:val="left" w:pos="2268"/>
        </w:tabs>
        <w:jc w:val="both"/>
        <w:rPr>
          <w:b/>
          <w:sz w:val="24"/>
          <w:szCs w:val="24"/>
        </w:rPr>
      </w:pPr>
    </w:p>
    <w:p w:rsidR="009D44D8" w:rsidRPr="00FD015C" w:rsidRDefault="009D44D8" w:rsidP="009D44D8">
      <w:pPr>
        <w:tabs>
          <w:tab w:val="left" w:pos="2268"/>
        </w:tabs>
        <w:ind w:firstLine="2835"/>
        <w:jc w:val="both"/>
        <w:rPr>
          <w:b/>
          <w:sz w:val="24"/>
          <w:szCs w:val="24"/>
        </w:rPr>
      </w:pPr>
      <w:r w:rsidRPr="00FD015C">
        <w:rPr>
          <w:b/>
          <w:sz w:val="24"/>
          <w:szCs w:val="24"/>
        </w:rPr>
        <w:t>Условия реализации программы</w:t>
      </w:r>
    </w:p>
    <w:p w:rsidR="009D44D8" w:rsidRPr="00FD015C" w:rsidRDefault="009D44D8" w:rsidP="009D44D8">
      <w:pPr>
        <w:ind w:firstLine="720"/>
        <w:jc w:val="both"/>
        <w:rPr>
          <w:sz w:val="24"/>
          <w:szCs w:val="24"/>
        </w:rPr>
      </w:pPr>
      <w:r w:rsidRPr="00FD015C">
        <w:rPr>
          <w:b/>
          <w:i/>
          <w:sz w:val="24"/>
          <w:szCs w:val="24"/>
        </w:rPr>
        <w:t>Условия набора в коллектив</w:t>
      </w:r>
    </w:p>
    <w:p w:rsidR="009D44D8" w:rsidRPr="00FD015C" w:rsidRDefault="009D44D8" w:rsidP="009D44D8">
      <w:pPr>
        <w:jc w:val="both"/>
        <w:rPr>
          <w:sz w:val="24"/>
          <w:szCs w:val="24"/>
        </w:rPr>
      </w:pPr>
      <w:r w:rsidRPr="00FD015C">
        <w:rPr>
          <w:sz w:val="24"/>
          <w:szCs w:val="24"/>
        </w:rPr>
        <w:t xml:space="preserve">В коллектив принимаются дети, прошедшие обучение в подготовительном хоре, освоившие программы «Трезвучие. </w:t>
      </w:r>
      <w:proofErr w:type="gramStart"/>
      <w:r w:rsidRPr="00FD015C">
        <w:rPr>
          <w:sz w:val="24"/>
          <w:szCs w:val="24"/>
          <w:lang w:val="en-US"/>
        </w:rPr>
        <w:t>I</w:t>
      </w:r>
      <w:r w:rsidRPr="00FD015C">
        <w:rPr>
          <w:sz w:val="24"/>
          <w:szCs w:val="24"/>
        </w:rPr>
        <w:t xml:space="preserve"> ступень», «Младший хор.</w:t>
      </w:r>
      <w:proofErr w:type="gramEnd"/>
      <w:r w:rsidRPr="00FD015C">
        <w:rPr>
          <w:sz w:val="24"/>
          <w:szCs w:val="24"/>
        </w:rPr>
        <w:t xml:space="preserve"> </w:t>
      </w:r>
      <w:proofErr w:type="gramStart"/>
      <w:r w:rsidRPr="00FD015C">
        <w:rPr>
          <w:sz w:val="24"/>
          <w:szCs w:val="24"/>
          <w:lang w:val="en-US"/>
        </w:rPr>
        <w:t>I</w:t>
      </w:r>
      <w:r w:rsidRPr="00FD015C">
        <w:rPr>
          <w:sz w:val="24"/>
          <w:szCs w:val="24"/>
        </w:rPr>
        <w:t xml:space="preserve"> ступень», и дети, имеющие хоровую подготовку, ранее обучающиеся в других учреждениях ДО.</w:t>
      </w:r>
      <w:proofErr w:type="gramEnd"/>
      <w:r w:rsidRPr="00FD015C">
        <w:rPr>
          <w:sz w:val="24"/>
          <w:szCs w:val="24"/>
        </w:rPr>
        <w:t xml:space="preserve"> Возможен также набор детей, не имеющих хорового опыта, но успешно прошедших индивидуальное прослушивание. Прослушивание позволяет педагогу определить уровень музыкальных способностей ребёнка (музыкальный слух, чувство ритма, музыкальная память), выявить уровень знаний, умений и возможностей каждого ребёнка. </w:t>
      </w:r>
    </w:p>
    <w:p w:rsidR="009D44D8" w:rsidRPr="00FD015C" w:rsidRDefault="009D44D8" w:rsidP="009D44D8">
      <w:pPr>
        <w:ind w:firstLine="720"/>
        <w:jc w:val="both"/>
        <w:rPr>
          <w:rFonts w:eastAsia="Calibri"/>
          <w:color w:val="FF0000"/>
          <w:sz w:val="24"/>
          <w:szCs w:val="24"/>
          <w:lang w:eastAsia="en-US"/>
        </w:rPr>
      </w:pPr>
      <w:r w:rsidRPr="00FD015C">
        <w:rPr>
          <w:rFonts w:eastAsia="Calibri"/>
          <w:b/>
          <w:i/>
          <w:sz w:val="24"/>
          <w:szCs w:val="24"/>
          <w:lang w:eastAsia="en-US"/>
        </w:rPr>
        <w:t>Условия формирования групп</w:t>
      </w:r>
      <w:r w:rsidRPr="00FD015C">
        <w:rPr>
          <w:rFonts w:eastAsia="Calibri"/>
          <w:color w:val="FF0000"/>
          <w:sz w:val="24"/>
          <w:szCs w:val="24"/>
          <w:lang w:eastAsia="en-US"/>
        </w:rPr>
        <w:t xml:space="preserve"> </w:t>
      </w:r>
    </w:p>
    <w:p w:rsidR="009D44D8" w:rsidRPr="00FD015C" w:rsidRDefault="009D44D8" w:rsidP="009D44D8">
      <w:pPr>
        <w:jc w:val="both"/>
        <w:rPr>
          <w:sz w:val="24"/>
          <w:szCs w:val="24"/>
        </w:rPr>
      </w:pPr>
      <w:r w:rsidRPr="00FD015C">
        <w:rPr>
          <w:sz w:val="24"/>
          <w:szCs w:val="24"/>
        </w:rPr>
        <w:t xml:space="preserve">Хоровые группы формируются из учащихся </w:t>
      </w:r>
      <w:r w:rsidRPr="00FD015C">
        <w:rPr>
          <w:rFonts w:eastAsia="Calibri"/>
          <w:sz w:val="24"/>
          <w:szCs w:val="24"/>
          <w:lang w:eastAsia="en-US"/>
        </w:rPr>
        <w:t xml:space="preserve">7-8 лет. Группа занимается два раза в неделю по два академических часа. </w:t>
      </w:r>
    </w:p>
    <w:p w:rsidR="009D44D8" w:rsidRPr="00FD015C" w:rsidRDefault="009D44D8" w:rsidP="009D44D8">
      <w:pPr>
        <w:ind w:left="709"/>
        <w:jc w:val="both"/>
        <w:rPr>
          <w:rFonts w:eastAsia="Calibri"/>
          <w:b/>
          <w:i/>
          <w:sz w:val="24"/>
          <w:szCs w:val="24"/>
          <w:lang w:eastAsia="en-US"/>
        </w:rPr>
      </w:pPr>
      <w:r w:rsidRPr="00FD015C">
        <w:rPr>
          <w:rFonts w:eastAsia="Calibri"/>
          <w:b/>
          <w:i/>
          <w:sz w:val="24"/>
          <w:szCs w:val="24"/>
          <w:lang w:eastAsia="en-US"/>
        </w:rPr>
        <w:t>Количество детей в группе</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В каждой группе занимаются 12-15 человек:</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1 год обучения – не менее 15 человек.</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2 год обучения – не менее 12 человек.</w:t>
      </w:r>
    </w:p>
    <w:p w:rsidR="009D44D8" w:rsidRPr="00FD015C" w:rsidRDefault="009D44D8" w:rsidP="009D44D8">
      <w:pPr>
        <w:jc w:val="both"/>
        <w:rPr>
          <w:sz w:val="24"/>
          <w:szCs w:val="24"/>
        </w:rPr>
      </w:pPr>
      <w:r w:rsidRPr="00FD015C">
        <w:rPr>
          <w:rFonts w:eastAsia="Calibri"/>
          <w:sz w:val="24"/>
          <w:szCs w:val="24"/>
          <w:lang w:eastAsia="en-US"/>
        </w:rPr>
        <w:t>Возможен добор в группу в середине года по итогам вступительного прослушивания.</w:t>
      </w:r>
      <w:r w:rsidRPr="00FD015C">
        <w:rPr>
          <w:sz w:val="24"/>
          <w:szCs w:val="24"/>
        </w:rPr>
        <w:t xml:space="preserve"> </w:t>
      </w:r>
    </w:p>
    <w:p w:rsidR="009D44D8" w:rsidRPr="00FD015C" w:rsidRDefault="009D44D8" w:rsidP="009D44D8">
      <w:pPr>
        <w:ind w:firstLine="720"/>
        <w:jc w:val="both"/>
        <w:rPr>
          <w:rFonts w:eastAsia="Calibri"/>
          <w:color w:val="FF0000"/>
          <w:sz w:val="24"/>
          <w:szCs w:val="24"/>
          <w:lang w:eastAsia="en-US"/>
        </w:rPr>
      </w:pPr>
      <w:r w:rsidRPr="00FD015C">
        <w:rPr>
          <w:b/>
          <w:i/>
          <w:sz w:val="24"/>
          <w:szCs w:val="24"/>
        </w:rPr>
        <w:t>Особенность организации образовательного процесса</w:t>
      </w:r>
      <w:r w:rsidRPr="00FD015C">
        <w:rPr>
          <w:rFonts w:eastAsia="Calibri"/>
          <w:color w:val="FF0000"/>
          <w:sz w:val="24"/>
          <w:szCs w:val="24"/>
          <w:lang w:eastAsia="en-US"/>
        </w:rPr>
        <w:t xml:space="preserve"> </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Программа предполагает репетиционную работу, концертную деятельность в образовательном учреждении, участие в конкурсах.</w:t>
      </w:r>
    </w:p>
    <w:p w:rsidR="009D44D8" w:rsidRPr="00FD015C" w:rsidRDefault="009D44D8" w:rsidP="009D44D8">
      <w:pPr>
        <w:ind w:firstLine="709"/>
        <w:rPr>
          <w:b/>
          <w:i/>
          <w:sz w:val="24"/>
          <w:szCs w:val="24"/>
        </w:rPr>
      </w:pPr>
    </w:p>
    <w:p w:rsidR="009D44D8" w:rsidRPr="00FD015C" w:rsidRDefault="009D44D8" w:rsidP="009D44D8">
      <w:pPr>
        <w:ind w:firstLine="709"/>
        <w:rPr>
          <w:sz w:val="24"/>
          <w:szCs w:val="24"/>
        </w:rPr>
      </w:pPr>
      <w:r w:rsidRPr="00FD015C">
        <w:rPr>
          <w:b/>
          <w:i/>
          <w:sz w:val="24"/>
          <w:szCs w:val="24"/>
        </w:rPr>
        <w:lastRenderedPageBreak/>
        <w:t>Формы проведения занятий:</w:t>
      </w:r>
      <w:r w:rsidRPr="00FD015C">
        <w:rPr>
          <w:sz w:val="24"/>
          <w:szCs w:val="24"/>
        </w:rPr>
        <w:t xml:space="preserve"> репетиция, концерт, творческий отчет, открытое занятие.</w:t>
      </w:r>
    </w:p>
    <w:p w:rsidR="009D44D8" w:rsidRPr="00FD015C" w:rsidRDefault="009D44D8" w:rsidP="009D44D8">
      <w:pPr>
        <w:ind w:firstLine="709"/>
        <w:rPr>
          <w:b/>
          <w:i/>
          <w:sz w:val="24"/>
          <w:szCs w:val="24"/>
        </w:rPr>
      </w:pPr>
      <w:r w:rsidRPr="00FD015C">
        <w:rPr>
          <w:b/>
          <w:i/>
          <w:sz w:val="24"/>
          <w:szCs w:val="24"/>
        </w:rPr>
        <w:t>Формы организации деятельности</w:t>
      </w:r>
      <w:r w:rsidRPr="00FD015C">
        <w:rPr>
          <w:i/>
          <w:sz w:val="24"/>
          <w:szCs w:val="24"/>
        </w:rPr>
        <w:t xml:space="preserve"> </w:t>
      </w:r>
      <w:r w:rsidRPr="00FD015C">
        <w:rPr>
          <w:b/>
          <w:i/>
          <w:sz w:val="24"/>
          <w:szCs w:val="24"/>
        </w:rPr>
        <w:t>учащихся на занятии:</w:t>
      </w:r>
    </w:p>
    <w:p w:rsidR="009D44D8" w:rsidRPr="00FD015C" w:rsidRDefault="009D44D8" w:rsidP="009D44D8">
      <w:pPr>
        <w:pStyle w:val="a3"/>
        <w:numPr>
          <w:ilvl w:val="0"/>
          <w:numId w:val="2"/>
        </w:numPr>
        <w:spacing w:after="0" w:line="240" w:lineRule="auto"/>
        <w:ind w:left="709"/>
        <w:jc w:val="both"/>
        <w:rPr>
          <w:rFonts w:ascii="Times New Roman" w:hAnsi="Times New Roman"/>
          <w:sz w:val="24"/>
          <w:szCs w:val="24"/>
        </w:rPr>
      </w:pPr>
      <w:r w:rsidRPr="00FD015C">
        <w:rPr>
          <w:rFonts w:ascii="Times New Roman" w:hAnsi="Times New Roman"/>
          <w:sz w:val="24"/>
          <w:szCs w:val="24"/>
        </w:rPr>
        <w:t>коллективная (ансамблевая) – репетиция, концерт;</w:t>
      </w:r>
    </w:p>
    <w:p w:rsidR="009D44D8" w:rsidRPr="00FD015C" w:rsidRDefault="009D44D8" w:rsidP="009D44D8">
      <w:pPr>
        <w:pStyle w:val="a3"/>
        <w:numPr>
          <w:ilvl w:val="0"/>
          <w:numId w:val="2"/>
        </w:numPr>
        <w:spacing w:after="0" w:line="240" w:lineRule="auto"/>
        <w:ind w:left="709"/>
        <w:jc w:val="both"/>
        <w:rPr>
          <w:rFonts w:ascii="Times New Roman" w:hAnsi="Times New Roman"/>
          <w:sz w:val="24"/>
          <w:szCs w:val="24"/>
        </w:rPr>
      </w:pPr>
      <w:r w:rsidRPr="00FD015C">
        <w:rPr>
          <w:rFonts w:ascii="Times New Roman" w:hAnsi="Times New Roman"/>
          <w:sz w:val="24"/>
          <w:szCs w:val="24"/>
        </w:rPr>
        <w:t>групповая – работа малыми группами («по звеньям»);</w:t>
      </w:r>
    </w:p>
    <w:p w:rsidR="009D44D8" w:rsidRPr="00FD015C" w:rsidRDefault="009D44D8" w:rsidP="009D44D8">
      <w:pPr>
        <w:pStyle w:val="a3"/>
        <w:numPr>
          <w:ilvl w:val="0"/>
          <w:numId w:val="2"/>
        </w:numPr>
        <w:spacing w:after="0" w:line="240" w:lineRule="auto"/>
        <w:ind w:left="709"/>
        <w:jc w:val="both"/>
        <w:rPr>
          <w:rFonts w:ascii="Times New Roman" w:hAnsi="Times New Roman"/>
          <w:sz w:val="24"/>
          <w:szCs w:val="24"/>
        </w:rPr>
      </w:pPr>
      <w:proofErr w:type="gramStart"/>
      <w:r w:rsidRPr="00FD015C">
        <w:rPr>
          <w:rFonts w:ascii="Times New Roman" w:hAnsi="Times New Roman"/>
          <w:sz w:val="24"/>
          <w:szCs w:val="24"/>
        </w:rPr>
        <w:t>индивидуальная</w:t>
      </w:r>
      <w:proofErr w:type="gramEnd"/>
      <w:r w:rsidRPr="00FD015C">
        <w:rPr>
          <w:rFonts w:ascii="Times New Roman" w:hAnsi="Times New Roman"/>
          <w:sz w:val="24"/>
          <w:szCs w:val="24"/>
        </w:rPr>
        <w:t xml:space="preserve"> – отработки отдельных навыков, а также для работы с солистами;</w:t>
      </w:r>
    </w:p>
    <w:p w:rsidR="009D44D8" w:rsidRPr="00FD015C" w:rsidRDefault="009D44D8" w:rsidP="009D44D8">
      <w:pPr>
        <w:pStyle w:val="a3"/>
        <w:numPr>
          <w:ilvl w:val="0"/>
          <w:numId w:val="2"/>
        </w:numPr>
        <w:spacing w:after="0" w:line="240" w:lineRule="auto"/>
        <w:ind w:left="709"/>
        <w:jc w:val="both"/>
        <w:rPr>
          <w:rFonts w:ascii="Times New Roman" w:hAnsi="Times New Roman"/>
          <w:sz w:val="24"/>
          <w:szCs w:val="24"/>
        </w:rPr>
      </w:pPr>
      <w:r w:rsidRPr="00FD015C">
        <w:rPr>
          <w:rFonts w:ascii="Times New Roman" w:hAnsi="Times New Roman"/>
          <w:sz w:val="24"/>
          <w:szCs w:val="24"/>
        </w:rPr>
        <w:t>сводный хор – репетиция нескольких групп одновременно.</w:t>
      </w:r>
    </w:p>
    <w:p w:rsidR="009D44D8" w:rsidRPr="00FD015C" w:rsidRDefault="009D44D8" w:rsidP="009D44D8">
      <w:pPr>
        <w:jc w:val="both"/>
        <w:rPr>
          <w:i/>
          <w:sz w:val="24"/>
          <w:szCs w:val="24"/>
        </w:rPr>
      </w:pPr>
    </w:p>
    <w:p w:rsidR="009D44D8" w:rsidRPr="00FD015C" w:rsidRDefault="009D44D8" w:rsidP="009D44D8">
      <w:pPr>
        <w:tabs>
          <w:tab w:val="left" w:pos="851"/>
        </w:tabs>
        <w:jc w:val="both"/>
        <w:rPr>
          <w:sz w:val="24"/>
          <w:szCs w:val="24"/>
        </w:rPr>
      </w:pPr>
      <w:r w:rsidRPr="00FD015C">
        <w:rPr>
          <w:i/>
          <w:sz w:val="24"/>
          <w:szCs w:val="24"/>
        </w:rPr>
        <w:tab/>
        <w:t>Коллективная форма (репетиция)</w:t>
      </w:r>
      <w:r w:rsidRPr="00FD015C">
        <w:rPr>
          <w:sz w:val="24"/>
          <w:szCs w:val="24"/>
        </w:rPr>
        <w:t xml:space="preserve"> – позволяет решать общие задачи в работе над хоровым репертуаром. </w:t>
      </w:r>
      <w:r w:rsidRPr="00FD015C">
        <w:rPr>
          <w:i/>
          <w:sz w:val="24"/>
          <w:szCs w:val="24"/>
        </w:rPr>
        <w:t>Работа малыми группами или «по звеньям»</w:t>
      </w:r>
      <w:r w:rsidRPr="00FD015C">
        <w:rPr>
          <w:sz w:val="24"/>
          <w:szCs w:val="24"/>
        </w:rPr>
        <w:t xml:space="preserve"> дает возможность хормейстеру тщательно и кропотливо работать над интонацией, мелодическим строем, что является необходимым условием для качественного исполнения хорового репертуара.  </w:t>
      </w:r>
    </w:p>
    <w:p w:rsidR="009D44D8" w:rsidRPr="00FD015C" w:rsidRDefault="009D44D8" w:rsidP="009D44D8">
      <w:pPr>
        <w:tabs>
          <w:tab w:val="left" w:pos="851"/>
        </w:tabs>
        <w:jc w:val="both"/>
        <w:rPr>
          <w:sz w:val="24"/>
          <w:szCs w:val="24"/>
        </w:rPr>
      </w:pPr>
      <w:r w:rsidRPr="00FD015C">
        <w:rPr>
          <w:sz w:val="24"/>
          <w:szCs w:val="24"/>
        </w:rPr>
        <w:tab/>
      </w:r>
      <w:r w:rsidRPr="00FD015C">
        <w:rPr>
          <w:i/>
          <w:sz w:val="24"/>
          <w:szCs w:val="24"/>
        </w:rPr>
        <w:t>Групповая форма</w:t>
      </w:r>
      <w:r w:rsidRPr="00FD015C">
        <w:rPr>
          <w:sz w:val="24"/>
          <w:szCs w:val="24"/>
        </w:rPr>
        <w:t xml:space="preserve"> </w:t>
      </w:r>
      <w:r w:rsidRPr="00FD015C">
        <w:rPr>
          <w:i/>
          <w:sz w:val="24"/>
          <w:szCs w:val="24"/>
        </w:rPr>
        <w:t>или по звеньям</w:t>
      </w:r>
      <w:r w:rsidRPr="00FD015C">
        <w:rPr>
          <w:sz w:val="24"/>
          <w:szCs w:val="24"/>
        </w:rPr>
        <w:t xml:space="preserve"> ведётся в течение всего года перед концертами. Она даёт возможность более качественно и детально работать над репертуаром (интонацией, мелодическим строем) позволяют сочетать групповую и индивидуальную формы работы, не утомляют детей, позволяют педагогу держать интерес и внимание каждого ребенка, видеть и оценивать их психофизическое состояние, вовремя переходить на другой вид деятельности. </w:t>
      </w:r>
    </w:p>
    <w:p w:rsidR="009D44D8" w:rsidRPr="00FD015C" w:rsidRDefault="009D44D8" w:rsidP="009D44D8">
      <w:pPr>
        <w:tabs>
          <w:tab w:val="left" w:pos="851"/>
        </w:tabs>
        <w:jc w:val="both"/>
        <w:rPr>
          <w:sz w:val="24"/>
          <w:szCs w:val="24"/>
        </w:rPr>
      </w:pPr>
      <w:r w:rsidRPr="00FD015C">
        <w:rPr>
          <w:sz w:val="24"/>
          <w:szCs w:val="24"/>
        </w:rPr>
        <w:tab/>
      </w:r>
      <w:r w:rsidRPr="00FD015C">
        <w:rPr>
          <w:i/>
          <w:sz w:val="24"/>
          <w:szCs w:val="24"/>
        </w:rPr>
        <w:t xml:space="preserve">Индивидуальная работа </w:t>
      </w:r>
      <w:r w:rsidRPr="00FD015C">
        <w:rPr>
          <w:sz w:val="24"/>
          <w:szCs w:val="24"/>
        </w:rPr>
        <w:t>необходима</w:t>
      </w:r>
      <w:r w:rsidRPr="00FD015C">
        <w:rPr>
          <w:i/>
          <w:sz w:val="24"/>
          <w:szCs w:val="24"/>
        </w:rPr>
        <w:t xml:space="preserve"> </w:t>
      </w:r>
      <w:r w:rsidRPr="00FD015C">
        <w:rPr>
          <w:sz w:val="24"/>
          <w:szCs w:val="24"/>
        </w:rPr>
        <w:t xml:space="preserve">для более точной отработки навыков певческого дыхания и артикуляции (коррекции пробелов в знаниях), а также работы с солистами. </w:t>
      </w:r>
    </w:p>
    <w:p w:rsidR="009D44D8" w:rsidRPr="00FD015C" w:rsidRDefault="009D44D8" w:rsidP="009D44D8">
      <w:pPr>
        <w:tabs>
          <w:tab w:val="left" w:pos="851"/>
        </w:tabs>
        <w:jc w:val="both"/>
        <w:rPr>
          <w:sz w:val="24"/>
          <w:szCs w:val="24"/>
        </w:rPr>
      </w:pPr>
      <w:r w:rsidRPr="00FD015C">
        <w:rPr>
          <w:sz w:val="24"/>
          <w:szCs w:val="24"/>
        </w:rPr>
        <w:tab/>
      </w:r>
      <w:r w:rsidRPr="00FD015C">
        <w:rPr>
          <w:i/>
          <w:sz w:val="24"/>
          <w:szCs w:val="24"/>
        </w:rPr>
        <w:t>Сводный состав</w:t>
      </w:r>
      <w:r w:rsidRPr="00FD015C">
        <w:rPr>
          <w:sz w:val="24"/>
          <w:szCs w:val="24"/>
        </w:rPr>
        <w:t xml:space="preserve"> позволяет полноценно работать над хоровым ансамблем, даёт возможность лучше показать красивое, тембрально окрашенное, внятное звучание детских голосов. Сводный младший хор формируется перед большими концертами. Репетиции проводятся по мере необходимости и по специальному расписанию, объединяя детей разных возрастных групп. Количество участников возрастает до 40-60 человек.</w:t>
      </w:r>
    </w:p>
    <w:p w:rsidR="009D44D8" w:rsidRPr="00FD015C" w:rsidRDefault="009D44D8" w:rsidP="009D44D8">
      <w:pPr>
        <w:jc w:val="both"/>
        <w:rPr>
          <w:sz w:val="24"/>
          <w:szCs w:val="24"/>
        </w:rPr>
      </w:pPr>
    </w:p>
    <w:p w:rsidR="009D44D8" w:rsidRPr="00FD015C" w:rsidRDefault="009D44D8" w:rsidP="009D44D8">
      <w:pPr>
        <w:ind w:firstLine="709"/>
        <w:jc w:val="both"/>
        <w:rPr>
          <w:i/>
          <w:sz w:val="24"/>
          <w:szCs w:val="24"/>
        </w:rPr>
      </w:pPr>
      <w:r w:rsidRPr="00FD015C">
        <w:rPr>
          <w:b/>
          <w:i/>
          <w:sz w:val="24"/>
          <w:szCs w:val="24"/>
        </w:rPr>
        <w:t>Материально-техническое обеспечение.</w:t>
      </w:r>
    </w:p>
    <w:p w:rsidR="009D44D8" w:rsidRPr="00FD015C" w:rsidRDefault="009D44D8" w:rsidP="009D44D8">
      <w:pPr>
        <w:pStyle w:val="a3"/>
        <w:numPr>
          <w:ilvl w:val="0"/>
          <w:numId w:val="7"/>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просторное, проветриваемое помещение, соответствующее требованиям СанПиН 2.4.4.3172-14;</w:t>
      </w:r>
    </w:p>
    <w:p w:rsidR="009D44D8" w:rsidRPr="00FD015C" w:rsidRDefault="009D44D8" w:rsidP="009D44D8">
      <w:pPr>
        <w:pStyle w:val="a3"/>
        <w:numPr>
          <w:ilvl w:val="0"/>
          <w:numId w:val="7"/>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стулья, хоровые станки, стол;</w:t>
      </w:r>
    </w:p>
    <w:p w:rsidR="009D44D8" w:rsidRPr="00FD015C" w:rsidRDefault="009D44D8" w:rsidP="009D44D8">
      <w:pPr>
        <w:pStyle w:val="a3"/>
        <w:numPr>
          <w:ilvl w:val="0"/>
          <w:numId w:val="7"/>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фортепиано;</w:t>
      </w:r>
    </w:p>
    <w:p w:rsidR="009D44D8" w:rsidRPr="00FD015C" w:rsidRDefault="009D44D8" w:rsidP="009D44D8">
      <w:pPr>
        <w:pStyle w:val="a3"/>
        <w:numPr>
          <w:ilvl w:val="0"/>
          <w:numId w:val="7"/>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телевизор и аудиоаппаратура;</w:t>
      </w:r>
    </w:p>
    <w:p w:rsidR="009D44D8" w:rsidRPr="00FD015C" w:rsidRDefault="009D44D8" w:rsidP="009D44D8">
      <w:pPr>
        <w:numPr>
          <w:ilvl w:val="0"/>
          <w:numId w:val="7"/>
        </w:numPr>
        <w:tabs>
          <w:tab w:val="left" w:pos="709"/>
        </w:tabs>
        <w:autoSpaceDE w:val="0"/>
        <w:autoSpaceDN w:val="0"/>
        <w:adjustRightInd w:val="0"/>
        <w:rPr>
          <w:sz w:val="24"/>
          <w:szCs w:val="24"/>
        </w:rPr>
      </w:pPr>
      <w:r w:rsidRPr="00FD015C">
        <w:rPr>
          <w:sz w:val="24"/>
          <w:szCs w:val="24"/>
        </w:rPr>
        <w:t>концертная форма;</w:t>
      </w:r>
    </w:p>
    <w:p w:rsidR="009D44D8" w:rsidRPr="00FD015C" w:rsidRDefault="009D44D8" w:rsidP="009D44D8">
      <w:pPr>
        <w:numPr>
          <w:ilvl w:val="0"/>
          <w:numId w:val="7"/>
        </w:numPr>
        <w:tabs>
          <w:tab w:val="left" w:pos="709"/>
        </w:tabs>
        <w:autoSpaceDE w:val="0"/>
        <w:autoSpaceDN w:val="0"/>
        <w:adjustRightInd w:val="0"/>
        <w:rPr>
          <w:sz w:val="24"/>
          <w:szCs w:val="24"/>
        </w:rPr>
      </w:pPr>
      <w:r w:rsidRPr="00FD015C">
        <w:rPr>
          <w:sz w:val="24"/>
          <w:szCs w:val="24"/>
        </w:rPr>
        <w:t>С</w:t>
      </w:r>
      <w:proofErr w:type="gramStart"/>
      <w:r w:rsidRPr="00FD015C">
        <w:rPr>
          <w:sz w:val="24"/>
          <w:szCs w:val="24"/>
        </w:rPr>
        <w:t>D</w:t>
      </w:r>
      <w:proofErr w:type="gramEnd"/>
      <w:r w:rsidRPr="00FD015C">
        <w:rPr>
          <w:sz w:val="24"/>
          <w:szCs w:val="24"/>
        </w:rPr>
        <w:t>-проигрыватель, компьютер, мультимедийное оборудование;</w:t>
      </w:r>
    </w:p>
    <w:p w:rsidR="009D44D8" w:rsidRPr="00FD015C" w:rsidRDefault="009D44D8" w:rsidP="009D44D8">
      <w:pPr>
        <w:numPr>
          <w:ilvl w:val="0"/>
          <w:numId w:val="7"/>
        </w:numPr>
        <w:tabs>
          <w:tab w:val="left" w:pos="709"/>
        </w:tabs>
        <w:autoSpaceDE w:val="0"/>
        <w:autoSpaceDN w:val="0"/>
        <w:adjustRightInd w:val="0"/>
        <w:rPr>
          <w:sz w:val="24"/>
          <w:szCs w:val="24"/>
        </w:rPr>
      </w:pPr>
      <w:proofErr w:type="gramStart"/>
      <w:r w:rsidRPr="00FD015C">
        <w:rPr>
          <w:sz w:val="24"/>
          <w:szCs w:val="24"/>
        </w:rPr>
        <w:t>детские музыкальные инструменты (треугольники, деревянные ложки, барабаны, трещотки, металлофоны, маракасы, колокольчики).</w:t>
      </w:r>
      <w:proofErr w:type="gramEnd"/>
    </w:p>
    <w:p w:rsidR="009D44D8" w:rsidRPr="00FD015C" w:rsidRDefault="009D44D8" w:rsidP="009D44D8">
      <w:pPr>
        <w:ind w:firstLine="709"/>
        <w:rPr>
          <w:b/>
          <w:i/>
          <w:sz w:val="24"/>
          <w:szCs w:val="24"/>
        </w:rPr>
      </w:pPr>
    </w:p>
    <w:p w:rsidR="009D44D8" w:rsidRPr="00FD015C" w:rsidRDefault="009D44D8" w:rsidP="009D44D8">
      <w:pPr>
        <w:ind w:firstLine="709"/>
        <w:jc w:val="both"/>
        <w:rPr>
          <w:b/>
          <w:i/>
          <w:sz w:val="24"/>
          <w:szCs w:val="24"/>
        </w:rPr>
      </w:pPr>
      <w:r w:rsidRPr="00FD015C">
        <w:rPr>
          <w:b/>
          <w:i/>
          <w:sz w:val="24"/>
          <w:szCs w:val="24"/>
        </w:rPr>
        <w:t>Кадровое обеспечение:</w:t>
      </w:r>
      <w:r w:rsidRPr="00FD015C">
        <w:rPr>
          <w:sz w:val="24"/>
          <w:szCs w:val="24"/>
        </w:rPr>
        <w:t xml:space="preserve"> педагог дополнительного образования и концертмейстер.</w:t>
      </w:r>
    </w:p>
    <w:p w:rsidR="009D44D8" w:rsidRPr="00FD015C" w:rsidRDefault="009D44D8" w:rsidP="009D44D8">
      <w:pPr>
        <w:pStyle w:val="a3"/>
        <w:tabs>
          <w:tab w:val="left" w:pos="8789"/>
        </w:tabs>
        <w:spacing w:after="0" w:line="240" w:lineRule="auto"/>
        <w:ind w:left="0"/>
        <w:contextualSpacing w:val="0"/>
        <w:jc w:val="both"/>
        <w:rPr>
          <w:rFonts w:ascii="Times New Roman" w:hAnsi="Times New Roman"/>
          <w:b/>
          <w:i/>
          <w:sz w:val="24"/>
          <w:szCs w:val="24"/>
        </w:rPr>
      </w:pPr>
      <w:r w:rsidRPr="00FD015C">
        <w:rPr>
          <w:rFonts w:ascii="Times New Roman" w:hAnsi="Times New Roman"/>
          <w:sz w:val="24"/>
          <w:szCs w:val="24"/>
        </w:rPr>
        <w:t xml:space="preserve">Работа концертмейстера на каждом занятии необходима для обеспечения: </w:t>
      </w:r>
    </w:p>
    <w:p w:rsidR="009D44D8" w:rsidRPr="00FD015C" w:rsidRDefault="009D44D8" w:rsidP="009D44D8">
      <w:pPr>
        <w:pStyle w:val="a3"/>
        <w:numPr>
          <w:ilvl w:val="0"/>
          <w:numId w:val="8"/>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 xml:space="preserve">гармонической поддержки исполнения учебно-тренировочных упражнений; </w:t>
      </w:r>
    </w:p>
    <w:p w:rsidR="009D44D8" w:rsidRPr="00FD015C" w:rsidRDefault="009D44D8" w:rsidP="009D44D8">
      <w:pPr>
        <w:pStyle w:val="a3"/>
        <w:numPr>
          <w:ilvl w:val="0"/>
          <w:numId w:val="8"/>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 xml:space="preserve">аккомпанемента в произведениях с сопровождением; </w:t>
      </w:r>
    </w:p>
    <w:p w:rsidR="009D44D8" w:rsidRPr="00FD015C" w:rsidRDefault="009D44D8" w:rsidP="009D44D8">
      <w:pPr>
        <w:pStyle w:val="a3"/>
        <w:numPr>
          <w:ilvl w:val="0"/>
          <w:numId w:val="8"/>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 xml:space="preserve">гармонической или ритмической поддержки в произведениях </w:t>
      </w:r>
      <w:r w:rsidRPr="00FD015C">
        <w:rPr>
          <w:rFonts w:ascii="Times New Roman" w:hAnsi="Times New Roman"/>
          <w:sz w:val="24"/>
          <w:szCs w:val="24"/>
          <w:lang w:val="en-US"/>
        </w:rPr>
        <w:t>a</w:t>
      </w:r>
      <w:r w:rsidRPr="00FD015C">
        <w:rPr>
          <w:rFonts w:ascii="Times New Roman" w:hAnsi="Times New Roman"/>
          <w:sz w:val="24"/>
          <w:szCs w:val="24"/>
        </w:rPr>
        <w:t xml:space="preserve"> </w:t>
      </w:r>
      <w:r w:rsidRPr="00FD015C">
        <w:rPr>
          <w:rFonts w:ascii="Times New Roman" w:hAnsi="Times New Roman"/>
          <w:sz w:val="24"/>
          <w:szCs w:val="24"/>
          <w:lang w:val="en-US"/>
        </w:rPr>
        <w:t>cappella</w:t>
      </w:r>
      <w:r w:rsidRPr="00FD015C">
        <w:rPr>
          <w:rFonts w:ascii="Times New Roman" w:hAnsi="Times New Roman"/>
          <w:sz w:val="24"/>
          <w:szCs w:val="24"/>
        </w:rPr>
        <w:t>;</w:t>
      </w:r>
    </w:p>
    <w:p w:rsidR="009D44D8" w:rsidRPr="00FD015C" w:rsidRDefault="009D44D8" w:rsidP="009D44D8">
      <w:pPr>
        <w:pStyle w:val="a3"/>
        <w:numPr>
          <w:ilvl w:val="0"/>
          <w:numId w:val="8"/>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подбора музыкальных композиций для прослушивания и анализа музыки учащимися;</w:t>
      </w:r>
    </w:p>
    <w:p w:rsidR="009D44D8" w:rsidRPr="00FD015C" w:rsidRDefault="009D44D8" w:rsidP="009D44D8">
      <w:pPr>
        <w:pStyle w:val="a3"/>
        <w:numPr>
          <w:ilvl w:val="0"/>
          <w:numId w:val="8"/>
        </w:numPr>
        <w:tabs>
          <w:tab w:val="left" w:pos="709"/>
        </w:tabs>
        <w:spacing w:after="0" w:line="240" w:lineRule="auto"/>
        <w:contextualSpacing w:val="0"/>
        <w:jc w:val="both"/>
        <w:rPr>
          <w:rFonts w:ascii="Times New Roman" w:hAnsi="Times New Roman"/>
          <w:sz w:val="24"/>
          <w:szCs w:val="24"/>
        </w:rPr>
      </w:pPr>
      <w:r w:rsidRPr="00FD015C">
        <w:rPr>
          <w:rFonts w:ascii="Times New Roman" w:hAnsi="Times New Roman"/>
          <w:sz w:val="24"/>
          <w:szCs w:val="24"/>
        </w:rPr>
        <w:t>подготовки нотного материала для хоровых папок.</w:t>
      </w:r>
    </w:p>
    <w:p w:rsidR="009D44D8" w:rsidRPr="00FD015C" w:rsidRDefault="009D44D8" w:rsidP="009D44D8">
      <w:pPr>
        <w:jc w:val="both"/>
        <w:rPr>
          <w:b/>
          <w:color w:val="FF0000"/>
          <w:sz w:val="24"/>
          <w:szCs w:val="24"/>
        </w:rPr>
      </w:pPr>
    </w:p>
    <w:p w:rsidR="009D44D8" w:rsidRPr="00FD015C" w:rsidRDefault="009D44D8" w:rsidP="009D44D8">
      <w:pPr>
        <w:tabs>
          <w:tab w:val="left" w:pos="426"/>
        </w:tabs>
        <w:ind w:firstLine="2268"/>
        <w:jc w:val="both"/>
        <w:rPr>
          <w:rFonts w:eastAsia="Calibri"/>
          <w:b/>
          <w:sz w:val="24"/>
          <w:szCs w:val="24"/>
          <w:lang w:eastAsia="en-US"/>
        </w:rPr>
      </w:pPr>
      <w:r w:rsidRPr="00FD015C">
        <w:rPr>
          <w:b/>
          <w:sz w:val="24"/>
          <w:szCs w:val="24"/>
        </w:rPr>
        <w:t>Планируемые результаты</w:t>
      </w:r>
      <w:r w:rsidRPr="00FD015C">
        <w:rPr>
          <w:b/>
          <w:color w:val="FF0000"/>
          <w:sz w:val="24"/>
          <w:szCs w:val="24"/>
        </w:rPr>
        <w:t xml:space="preserve"> </w:t>
      </w:r>
      <w:r w:rsidRPr="00FD015C">
        <w:rPr>
          <w:rFonts w:eastAsia="Calibri"/>
          <w:b/>
          <w:sz w:val="24"/>
          <w:szCs w:val="24"/>
          <w:lang w:eastAsia="en-US"/>
        </w:rPr>
        <w:t>освоения программы</w:t>
      </w:r>
    </w:p>
    <w:p w:rsidR="009D44D8" w:rsidRPr="00FD015C" w:rsidRDefault="009D44D8" w:rsidP="009D44D8">
      <w:pPr>
        <w:jc w:val="both"/>
        <w:rPr>
          <w:i/>
          <w:sz w:val="24"/>
          <w:szCs w:val="24"/>
        </w:rPr>
      </w:pPr>
      <w:r w:rsidRPr="00FD015C">
        <w:rPr>
          <w:i/>
          <w:sz w:val="24"/>
          <w:szCs w:val="24"/>
        </w:rPr>
        <w:t>Личностные:</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 xml:space="preserve">К концу </w:t>
      </w:r>
      <w:proofErr w:type="gramStart"/>
      <w:r w:rsidRPr="00FD015C">
        <w:rPr>
          <w:rFonts w:eastAsia="Calibri"/>
          <w:sz w:val="24"/>
          <w:szCs w:val="24"/>
          <w:lang w:eastAsia="en-US"/>
        </w:rPr>
        <w:t>обучения по</w:t>
      </w:r>
      <w:proofErr w:type="gramEnd"/>
      <w:r w:rsidRPr="00FD015C">
        <w:rPr>
          <w:rFonts w:eastAsia="Calibri"/>
          <w:sz w:val="24"/>
          <w:szCs w:val="24"/>
          <w:lang w:eastAsia="en-US"/>
        </w:rPr>
        <w:t xml:space="preserve"> данной программе у учащихся сформируются:</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учебная и концертная дисциплина, культура поведения в концертном зале;</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lastRenderedPageBreak/>
        <w:t>черты характера, способствующие активной творческой деятельности (преодоление застенчивости, терпение, трудолюбие).</w:t>
      </w:r>
    </w:p>
    <w:p w:rsidR="009D44D8" w:rsidRPr="00FD015C" w:rsidRDefault="009D44D8" w:rsidP="009D44D8">
      <w:pPr>
        <w:jc w:val="both"/>
        <w:rPr>
          <w:i/>
          <w:sz w:val="24"/>
          <w:szCs w:val="24"/>
        </w:rPr>
      </w:pPr>
      <w:r w:rsidRPr="00FD015C">
        <w:rPr>
          <w:i/>
          <w:sz w:val="24"/>
          <w:szCs w:val="24"/>
        </w:rPr>
        <w:t>Метапредметные:</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 xml:space="preserve">К концу </w:t>
      </w:r>
      <w:proofErr w:type="gramStart"/>
      <w:r w:rsidRPr="00FD015C">
        <w:rPr>
          <w:rFonts w:eastAsia="Calibri"/>
          <w:sz w:val="24"/>
          <w:szCs w:val="24"/>
          <w:lang w:eastAsia="en-US"/>
        </w:rPr>
        <w:t>обучения по</w:t>
      </w:r>
      <w:proofErr w:type="gramEnd"/>
      <w:r w:rsidRPr="00FD015C">
        <w:rPr>
          <w:rFonts w:eastAsia="Calibri"/>
          <w:sz w:val="24"/>
          <w:szCs w:val="24"/>
          <w:lang w:eastAsia="en-US"/>
        </w:rPr>
        <w:t xml:space="preserve"> данной программе у учащихся разовьются:</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музыкальные способности (музыкальный слух, музыкальную память, чувство метроритма) и вокальные данные;</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музыкально-эстетический вкус;</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слушательская культура;</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эмоциональная отзывчивость на музыку, артистические навыки исполнения;</w:t>
      </w:r>
    </w:p>
    <w:p w:rsidR="009D44D8" w:rsidRPr="00FD015C" w:rsidRDefault="009D44D8" w:rsidP="009D44D8">
      <w:pPr>
        <w:numPr>
          <w:ilvl w:val="0"/>
          <w:numId w:val="1"/>
        </w:numPr>
        <w:jc w:val="both"/>
        <w:rPr>
          <w:sz w:val="24"/>
          <w:szCs w:val="24"/>
        </w:rPr>
      </w:pPr>
      <w:r w:rsidRPr="00FD015C">
        <w:rPr>
          <w:sz w:val="24"/>
          <w:szCs w:val="24"/>
        </w:rPr>
        <w:t>навык бережного отношения к своему голосу;</w:t>
      </w:r>
    </w:p>
    <w:p w:rsidR="009D44D8" w:rsidRPr="00FD015C" w:rsidRDefault="009D44D8" w:rsidP="009D44D8">
      <w:pPr>
        <w:numPr>
          <w:ilvl w:val="0"/>
          <w:numId w:val="1"/>
        </w:numPr>
        <w:autoSpaceDE w:val="0"/>
        <w:autoSpaceDN w:val="0"/>
        <w:adjustRightInd w:val="0"/>
        <w:jc w:val="both"/>
        <w:rPr>
          <w:sz w:val="24"/>
          <w:szCs w:val="24"/>
        </w:rPr>
      </w:pPr>
      <w:r w:rsidRPr="00FD015C">
        <w:rPr>
          <w:sz w:val="24"/>
          <w:szCs w:val="24"/>
        </w:rPr>
        <w:t>социально-коммуникативные навыки (способность выражать свои эмоции, чувства, умение вести диалог, взаимодействовать с взрослыми и сверстниками, слышать собеседника).</w:t>
      </w:r>
    </w:p>
    <w:p w:rsidR="009D44D8" w:rsidRPr="00FD015C" w:rsidRDefault="009D44D8" w:rsidP="009D44D8">
      <w:pPr>
        <w:jc w:val="both"/>
        <w:rPr>
          <w:i/>
          <w:sz w:val="24"/>
          <w:szCs w:val="24"/>
        </w:rPr>
      </w:pPr>
      <w:r w:rsidRPr="00FD015C">
        <w:rPr>
          <w:i/>
          <w:sz w:val="24"/>
          <w:szCs w:val="24"/>
        </w:rPr>
        <w:t>Предметные:</w:t>
      </w:r>
    </w:p>
    <w:p w:rsidR="009D44D8" w:rsidRPr="00FD015C" w:rsidRDefault="009D44D8" w:rsidP="009D44D8">
      <w:pPr>
        <w:jc w:val="both"/>
        <w:rPr>
          <w:rFonts w:eastAsia="Calibri"/>
          <w:sz w:val="24"/>
          <w:szCs w:val="24"/>
          <w:lang w:eastAsia="en-US"/>
        </w:rPr>
      </w:pPr>
      <w:r w:rsidRPr="00FD015C">
        <w:rPr>
          <w:rFonts w:eastAsia="Calibri"/>
          <w:sz w:val="24"/>
          <w:szCs w:val="24"/>
          <w:lang w:eastAsia="en-US"/>
        </w:rPr>
        <w:t xml:space="preserve">К концу </w:t>
      </w:r>
      <w:proofErr w:type="gramStart"/>
      <w:r w:rsidRPr="00FD015C">
        <w:rPr>
          <w:rFonts w:eastAsia="Calibri"/>
          <w:sz w:val="24"/>
          <w:szCs w:val="24"/>
          <w:lang w:eastAsia="en-US"/>
        </w:rPr>
        <w:t>обучения по</w:t>
      </w:r>
      <w:proofErr w:type="gramEnd"/>
      <w:r w:rsidRPr="00FD015C">
        <w:rPr>
          <w:rFonts w:eastAsia="Calibri"/>
          <w:sz w:val="24"/>
          <w:szCs w:val="24"/>
          <w:lang w:eastAsia="en-US"/>
        </w:rPr>
        <w:t xml:space="preserve"> данной программе у учащихся сформируются:</w:t>
      </w:r>
    </w:p>
    <w:p w:rsidR="009D44D8" w:rsidRPr="00FD015C" w:rsidRDefault="009D44D8" w:rsidP="009D44D8">
      <w:pPr>
        <w:numPr>
          <w:ilvl w:val="0"/>
          <w:numId w:val="1"/>
        </w:numPr>
        <w:jc w:val="both"/>
        <w:rPr>
          <w:sz w:val="24"/>
          <w:szCs w:val="24"/>
        </w:rPr>
      </w:pPr>
      <w:r w:rsidRPr="00FD015C">
        <w:rPr>
          <w:sz w:val="24"/>
          <w:szCs w:val="24"/>
        </w:rPr>
        <w:t>вокально-хоровые навыки (певческая установка, цепное дыхание, пение по руке дирижёра, звуковедение, интонирование);</w:t>
      </w:r>
    </w:p>
    <w:p w:rsidR="009D44D8" w:rsidRPr="00FD015C" w:rsidRDefault="009D44D8" w:rsidP="009D44D8">
      <w:pPr>
        <w:numPr>
          <w:ilvl w:val="0"/>
          <w:numId w:val="1"/>
        </w:numPr>
        <w:jc w:val="both"/>
        <w:rPr>
          <w:sz w:val="24"/>
          <w:szCs w:val="24"/>
        </w:rPr>
      </w:pPr>
      <w:r w:rsidRPr="00FD015C">
        <w:rPr>
          <w:sz w:val="24"/>
          <w:szCs w:val="24"/>
        </w:rPr>
        <w:t xml:space="preserve">знания основ музыкальной грамоты (хоровое сольфеджио </w:t>
      </w:r>
      <w:r w:rsidRPr="00FD015C">
        <w:rPr>
          <w:sz w:val="24"/>
          <w:szCs w:val="24"/>
          <w:lang w:val="en-US"/>
        </w:rPr>
        <w:t>II</w:t>
      </w:r>
      <w:r w:rsidRPr="00FD015C">
        <w:rPr>
          <w:sz w:val="24"/>
          <w:szCs w:val="24"/>
        </w:rPr>
        <w:t> блок);</w:t>
      </w:r>
    </w:p>
    <w:p w:rsidR="009D44D8" w:rsidRPr="00FD015C" w:rsidRDefault="009D44D8" w:rsidP="009D44D8">
      <w:pPr>
        <w:numPr>
          <w:ilvl w:val="0"/>
          <w:numId w:val="1"/>
        </w:numPr>
        <w:jc w:val="both"/>
        <w:rPr>
          <w:sz w:val="24"/>
          <w:szCs w:val="24"/>
        </w:rPr>
      </w:pPr>
      <w:r w:rsidRPr="00FD015C">
        <w:rPr>
          <w:sz w:val="24"/>
          <w:szCs w:val="24"/>
        </w:rPr>
        <w:t xml:space="preserve">навык чтения одноголосных партитур; </w:t>
      </w:r>
    </w:p>
    <w:p w:rsidR="009D44D8" w:rsidRPr="00F52041" w:rsidRDefault="009D44D8" w:rsidP="009D44D8">
      <w:pPr>
        <w:numPr>
          <w:ilvl w:val="0"/>
          <w:numId w:val="1"/>
        </w:numPr>
        <w:jc w:val="both"/>
        <w:rPr>
          <w:i/>
          <w:sz w:val="24"/>
          <w:szCs w:val="24"/>
        </w:rPr>
      </w:pPr>
      <w:r w:rsidRPr="00FD015C">
        <w:rPr>
          <w:sz w:val="24"/>
          <w:szCs w:val="24"/>
        </w:rPr>
        <w:t>навык пения одноголосных хоровых партитур с сопровождением и  a cappella</w:t>
      </w:r>
      <w:r>
        <w:rPr>
          <w:sz w:val="24"/>
          <w:szCs w:val="24"/>
        </w:rPr>
        <w:t>;</w:t>
      </w:r>
    </w:p>
    <w:p w:rsidR="009D44D8" w:rsidRPr="00F52041" w:rsidRDefault="009D44D8" w:rsidP="009D44D8">
      <w:pPr>
        <w:numPr>
          <w:ilvl w:val="0"/>
          <w:numId w:val="1"/>
        </w:numPr>
        <w:jc w:val="both"/>
        <w:rPr>
          <w:i/>
          <w:sz w:val="24"/>
          <w:szCs w:val="24"/>
        </w:rPr>
      </w:pPr>
      <w:r>
        <w:rPr>
          <w:sz w:val="24"/>
          <w:szCs w:val="24"/>
        </w:rPr>
        <w:t>навык пения двух</w:t>
      </w:r>
      <w:r w:rsidRPr="00FD015C">
        <w:rPr>
          <w:sz w:val="24"/>
          <w:szCs w:val="24"/>
        </w:rPr>
        <w:t>голосных хоровых партитур с сопровождением</w:t>
      </w:r>
      <w:r>
        <w:rPr>
          <w:sz w:val="24"/>
          <w:szCs w:val="24"/>
        </w:rPr>
        <w:t>.</w:t>
      </w:r>
    </w:p>
    <w:p w:rsidR="009D44D8" w:rsidRDefault="009D44D8" w:rsidP="009D44D8">
      <w:pPr>
        <w:spacing w:line="276" w:lineRule="auto"/>
        <w:jc w:val="center"/>
        <w:rPr>
          <w:b/>
          <w:sz w:val="24"/>
          <w:szCs w:val="24"/>
        </w:rPr>
      </w:pPr>
    </w:p>
    <w:p w:rsidR="009D44D8" w:rsidRPr="00545CAA" w:rsidRDefault="009D44D8" w:rsidP="009D44D8">
      <w:pPr>
        <w:autoSpaceDE w:val="0"/>
        <w:autoSpaceDN w:val="0"/>
        <w:adjustRightInd w:val="0"/>
        <w:ind w:firstLine="709"/>
        <w:rPr>
          <w:sz w:val="24"/>
          <w:szCs w:val="24"/>
        </w:rPr>
      </w:pPr>
      <w:r w:rsidRPr="00545CAA">
        <w:rPr>
          <w:sz w:val="24"/>
          <w:szCs w:val="24"/>
        </w:rPr>
        <w:t xml:space="preserve">Планируемые результаты включают овладение </w:t>
      </w:r>
      <w:proofErr w:type="gramStart"/>
      <w:r w:rsidRPr="00545CAA">
        <w:rPr>
          <w:sz w:val="24"/>
          <w:szCs w:val="24"/>
        </w:rPr>
        <w:t>учащимися</w:t>
      </w:r>
      <w:proofErr w:type="gramEnd"/>
      <w:r w:rsidRPr="00545CAA">
        <w:rPr>
          <w:sz w:val="24"/>
          <w:szCs w:val="24"/>
        </w:rPr>
        <w:t xml:space="preserve"> заявленны</w:t>
      </w:r>
      <w:r>
        <w:rPr>
          <w:sz w:val="24"/>
          <w:szCs w:val="24"/>
        </w:rPr>
        <w:t xml:space="preserve">ми в задачах </w:t>
      </w:r>
      <w:r w:rsidRPr="00545CAA">
        <w:rPr>
          <w:sz w:val="24"/>
          <w:szCs w:val="24"/>
        </w:rPr>
        <w:t xml:space="preserve">ключевыми компетенциями. </w:t>
      </w:r>
    </w:p>
    <w:p w:rsidR="009D44D8" w:rsidRDefault="009D44D8" w:rsidP="009D44D8">
      <w:pPr>
        <w:spacing w:line="276" w:lineRule="auto"/>
        <w:jc w:val="center"/>
        <w:rPr>
          <w:b/>
          <w:sz w:val="24"/>
          <w:szCs w:val="24"/>
        </w:rPr>
      </w:pPr>
      <w:r>
        <w:rPr>
          <w:b/>
          <w:sz w:val="24"/>
          <w:szCs w:val="24"/>
        </w:rPr>
        <w:br w:type="page"/>
      </w:r>
      <w:r w:rsidRPr="00870B5B">
        <w:rPr>
          <w:b/>
          <w:sz w:val="24"/>
          <w:szCs w:val="24"/>
        </w:rPr>
        <w:lastRenderedPageBreak/>
        <w:t>Учебн</w:t>
      </w:r>
      <w:r>
        <w:rPr>
          <w:b/>
          <w:sz w:val="24"/>
          <w:szCs w:val="24"/>
        </w:rPr>
        <w:t>ый</w:t>
      </w:r>
      <w:r w:rsidRPr="00870B5B">
        <w:rPr>
          <w:b/>
          <w:sz w:val="24"/>
          <w:szCs w:val="24"/>
        </w:rPr>
        <w:t xml:space="preserve"> план</w:t>
      </w:r>
      <w:r>
        <w:rPr>
          <w:b/>
          <w:sz w:val="24"/>
          <w:szCs w:val="24"/>
        </w:rPr>
        <w:t xml:space="preserve"> </w:t>
      </w:r>
      <w:r w:rsidRPr="00870B5B">
        <w:rPr>
          <w:b/>
          <w:sz w:val="24"/>
          <w:szCs w:val="24"/>
        </w:rPr>
        <w:t>1 год обучения</w:t>
      </w:r>
    </w:p>
    <w:p w:rsidR="009D44D8" w:rsidRDefault="009D44D8" w:rsidP="009D44D8">
      <w:pPr>
        <w:spacing w:line="276" w:lineRule="auto"/>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5"/>
        <w:gridCol w:w="851"/>
        <w:gridCol w:w="1134"/>
        <w:gridCol w:w="1417"/>
        <w:gridCol w:w="2552"/>
      </w:tblGrid>
      <w:tr w:rsidR="009D44D8" w:rsidRPr="00B10ED1" w:rsidTr="004D5D1B">
        <w:tc>
          <w:tcPr>
            <w:tcW w:w="566" w:type="dxa"/>
            <w:vMerge w:val="restart"/>
            <w:vAlign w:val="center"/>
          </w:tcPr>
          <w:p w:rsidR="009D44D8" w:rsidRPr="00B10ED1" w:rsidRDefault="009D44D8" w:rsidP="004D5D1B">
            <w:pPr>
              <w:jc w:val="center"/>
              <w:rPr>
                <w:b/>
                <w:sz w:val="24"/>
                <w:szCs w:val="24"/>
              </w:rPr>
            </w:pPr>
            <w:r w:rsidRPr="00B10ED1">
              <w:rPr>
                <w:b/>
                <w:sz w:val="24"/>
                <w:szCs w:val="24"/>
              </w:rPr>
              <w:t>№</w:t>
            </w:r>
          </w:p>
        </w:tc>
        <w:tc>
          <w:tcPr>
            <w:tcW w:w="3545" w:type="dxa"/>
            <w:vMerge w:val="restart"/>
            <w:vAlign w:val="center"/>
          </w:tcPr>
          <w:p w:rsidR="009D44D8" w:rsidRPr="00B10ED1" w:rsidRDefault="009D44D8" w:rsidP="004D5D1B">
            <w:pPr>
              <w:jc w:val="center"/>
              <w:rPr>
                <w:b/>
                <w:sz w:val="24"/>
                <w:szCs w:val="24"/>
              </w:rPr>
            </w:pPr>
            <w:r w:rsidRPr="00B10ED1">
              <w:rPr>
                <w:b/>
                <w:sz w:val="24"/>
                <w:szCs w:val="24"/>
              </w:rPr>
              <w:t>Название раздела, темы</w:t>
            </w:r>
          </w:p>
        </w:tc>
        <w:tc>
          <w:tcPr>
            <w:tcW w:w="3402" w:type="dxa"/>
            <w:gridSpan w:val="3"/>
            <w:vAlign w:val="center"/>
          </w:tcPr>
          <w:p w:rsidR="009D44D8" w:rsidRPr="00B10ED1" w:rsidRDefault="009D44D8" w:rsidP="004D5D1B">
            <w:pPr>
              <w:jc w:val="center"/>
              <w:rPr>
                <w:b/>
                <w:sz w:val="24"/>
                <w:szCs w:val="24"/>
              </w:rPr>
            </w:pPr>
            <w:r w:rsidRPr="00B10ED1">
              <w:rPr>
                <w:b/>
                <w:sz w:val="24"/>
                <w:szCs w:val="24"/>
              </w:rPr>
              <w:t>Количество часов</w:t>
            </w:r>
          </w:p>
        </w:tc>
        <w:tc>
          <w:tcPr>
            <w:tcW w:w="2552" w:type="dxa"/>
            <w:vMerge w:val="restart"/>
            <w:vAlign w:val="center"/>
          </w:tcPr>
          <w:p w:rsidR="009D44D8" w:rsidRPr="00B10ED1" w:rsidRDefault="009D44D8" w:rsidP="004D5D1B">
            <w:pPr>
              <w:jc w:val="center"/>
              <w:rPr>
                <w:b/>
                <w:sz w:val="24"/>
                <w:szCs w:val="24"/>
              </w:rPr>
            </w:pPr>
            <w:r w:rsidRPr="00B10ED1">
              <w:rPr>
                <w:b/>
                <w:sz w:val="24"/>
                <w:szCs w:val="24"/>
              </w:rPr>
              <w:t>Формы контроля</w:t>
            </w:r>
          </w:p>
        </w:tc>
      </w:tr>
      <w:tr w:rsidR="009D44D8" w:rsidRPr="00B10ED1" w:rsidTr="004D5D1B">
        <w:tc>
          <w:tcPr>
            <w:tcW w:w="566" w:type="dxa"/>
            <w:vMerge/>
            <w:vAlign w:val="center"/>
          </w:tcPr>
          <w:p w:rsidR="009D44D8" w:rsidRPr="00B10ED1" w:rsidRDefault="009D44D8" w:rsidP="004D5D1B">
            <w:pPr>
              <w:jc w:val="center"/>
              <w:rPr>
                <w:sz w:val="24"/>
                <w:szCs w:val="24"/>
              </w:rPr>
            </w:pPr>
          </w:p>
        </w:tc>
        <w:tc>
          <w:tcPr>
            <w:tcW w:w="3545" w:type="dxa"/>
            <w:vMerge/>
          </w:tcPr>
          <w:p w:rsidR="009D44D8" w:rsidRPr="00B10ED1" w:rsidRDefault="009D44D8" w:rsidP="004D5D1B">
            <w:pPr>
              <w:jc w:val="center"/>
              <w:rPr>
                <w:sz w:val="24"/>
                <w:szCs w:val="24"/>
              </w:rPr>
            </w:pPr>
          </w:p>
        </w:tc>
        <w:tc>
          <w:tcPr>
            <w:tcW w:w="851" w:type="dxa"/>
          </w:tcPr>
          <w:p w:rsidR="009D44D8" w:rsidRPr="00B10ED1" w:rsidRDefault="009D44D8" w:rsidP="004D5D1B">
            <w:pPr>
              <w:jc w:val="center"/>
              <w:rPr>
                <w:b/>
                <w:sz w:val="24"/>
                <w:szCs w:val="24"/>
              </w:rPr>
            </w:pPr>
            <w:r w:rsidRPr="00B10ED1">
              <w:rPr>
                <w:b/>
                <w:sz w:val="24"/>
                <w:szCs w:val="24"/>
              </w:rPr>
              <w:t>всего</w:t>
            </w:r>
          </w:p>
        </w:tc>
        <w:tc>
          <w:tcPr>
            <w:tcW w:w="1134" w:type="dxa"/>
          </w:tcPr>
          <w:p w:rsidR="009D44D8" w:rsidRPr="00B10ED1" w:rsidRDefault="009D44D8" w:rsidP="004D5D1B">
            <w:pPr>
              <w:jc w:val="center"/>
              <w:rPr>
                <w:b/>
                <w:sz w:val="24"/>
                <w:szCs w:val="24"/>
              </w:rPr>
            </w:pPr>
            <w:r w:rsidRPr="00B10ED1">
              <w:rPr>
                <w:b/>
                <w:sz w:val="24"/>
                <w:szCs w:val="24"/>
              </w:rPr>
              <w:t>теория</w:t>
            </w:r>
          </w:p>
        </w:tc>
        <w:tc>
          <w:tcPr>
            <w:tcW w:w="1417" w:type="dxa"/>
          </w:tcPr>
          <w:p w:rsidR="009D44D8" w:rsidRPr="00B10ED1" w:rsidRDefault="009D44D8" w:rsidP="004D5D1B">
            <w:pPr>
              <w:jc w:val="center"/>
              <w:rPr>
                <w:b/>
                <w:sz w:val="24"/>
                <w:szCs w:val="24"/>
              </w:rPr>
            </w:pPr>
            <w:r w:rsidRPr="00B10ED1">
              <w:rPr>
                <w:b/>
                <w:sz w:val="24"/>
                <w:szCs w:val="24"/>
              </w:rPr>
              <w:t>практика</w:t>
            </w:r>
          </w:p>
        </w:tc>
        <w:tc>
          <w:tcPr>
            <w:tcW w:w="2552" w:type="dxa"/>
            <w:vMerge/>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Pr>
                <w:i/>
                <w:sz w:val="24"/>
                <w:szCs w:val="24"/>
              </w:rPr>
              <w:t>Вводное занятие</w:t>
            </w:r>
          </w:p>
        </w:tc>
        <w:tc>
          <w:tcPr>
            <w:tcW w:w="851" w:type="dxa"/>
            <w:vAlign w:val="center"/>
          </w:tcPr>
          <w:p w:rsidR="009D44D8" w:rsidRPr="00B10ED1" w:rsidRDefault="009D44D8" w:rsidP="004D5D1B">
            <w:pPr>
              <w:jc w:val="center"/>
              <w:rPr>
                <w:sz w:val="24"/>
                <w:szCs w:val="24"/>
              </w:rPr>
            </w:pPr>
            <w:r>
              <w:rPr>
                <w:sz w:val="24"/>
                <w:szCs w:val="24"/>
              </w:rPr>
              <w:t>2</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1</w:t>
            </w:r>
          </w:p>
        </w:tc>
        <w:tc>
          <w:tcPr>
            <w:tcW w:w="2552" w:type="dxa"/>
            <w:vAlign w:val="center"/>
          </w:tcPr>
          <w:p w:rsidR="009D44D8" w:rsidRPr="00B10ED1" w:rsidRDefault="009D44D8" w:rsidP="004D5D1B">
            <w:pPr>
              <w:jc w:val="center"/>
              <w:rPr>
                <w:sz w:val="24"/>
                <w:szCs w:val="24"/>
              </w:rPr>
            </w:pPr>
            <w:r>
              <w:rPr>
                <w:sz w:val="24"/>
                <w:szCs w:val="24"/>
              </w:rPr>
              <w:t>Диагностическое прослушивание</w:t>
            </w:r>
          </w:p>
        </w:tc>
      </w:tr>
      <w:tr w:rsidR="009D44D8" w:rsidRPr="00B10ED1" w:rsidTr="004D5D1B">
        <w:tc>
          <w:tcPr>
            <w:tcW w:w="566" w:type="dxa"/>
            <w:vMerge w:val="restart"/>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Default="009D44D8" w:rsidP="004D5D1B">
            <w:pPr>
              <w:rPr>
                <w:i/>
                <w:sz w:val="24"/>
                <w:szCs w:val="24"/>
              </w:rPr>
            </w:pPr>
            <w:r w:rsidRPr="00B10ED1">
              <w:rPr>
                <w:i/>
                <w:sz w:val="24"/>
                <w:szCs w:val="24"/>
              </w:rPr>
              <w:t>Вокально-хоровая работа:</w:t>
            </w:r>
          </w:p>
        </w:tc>
        <w:tc>
          <w:tcPr>
            <w:tcW w:w="3402" w:type="dxa"/>
            <w:gridSpan w:val="3"/>
            <w:vAlign w:val="center"/>
          </w:tcPr>
          <w:p w:rsidR="009D44D8" w:rsidRDefault="009D44D8" w:rsidP="004D5D1B">
            <w:pPr>
              <w:jc w:val="center"/>
              <w:rPr>
                <w:sz w:val="24"/>
                <w:szCs w:val="24"/>
              </w:rPr>
            </w:pPr>
          </w:p>
        </w:tc>
        <w:tc>
          <w:tcPr>
            <w:tcW w:w="2552" w:type="dxa"/>
            <w:vMerge w:val="restart"/>
            <w:vAlign w:val="center"/>
          </w:tcPr>
          <w:p w:rsidR="009D44D8" w:rsidRDefault="009D44D8" w:rsidP="004D5D1B">
            <w:pPr>
              <w:jc w:val="center"/>
              <w:rPr>
                <w:sz w:val="24"/>
                <w:szCs w:val="24"/>
              </w:rPr>
            </w:pPr>
            <w:r w:rsidRPr="00B10ED1">
              <w:rPr>
                <w:sz w:val="24"/>
                <w:szCs w:val="24"/>
              </w:rPr>
              <w:t>Наблюдение</w:t>
            </w: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9"/>
              </w:numPr>
              <w:spacing w:after="0" w:line="240" w:lineRule="auto"/>
              <w:ind w:left="459"/>
              <w:rPr>
                <w:rFonts w:ascii="Times New Roman" w:hAnsi="Times New Roman"/>
                <w:sz w:val="24"/>
                <w:szCs w:val="24"/>
              </w:rPr>
            </w:pPr>
            <w:r w:rsidRPr="00B10ED1">
              <w:rPr>
                <w:rFonts w:ascii="Times New Roman" w:hAnsi="Times New Roman"/>
                <w:sz w:val="24"/>
                <w:szCs w:val="24"/>
              </w:rPr>
              <w:t>Пение учебно-тренировочного материала</w:t>
            </w:r>
          </w:p>
        </w:tc>
        <w:tc>
          <w:tcPr>
            <w:tcW w:w="851" w:type="dxa"/>
            <w:vAlign w:val="center"/>
          </w:tcPr>
          <w:p w:rsidR="009D44D8" w:rsidRPr="00B10ED1" w:rsidRDefault="009D44D8" w:rsidP="004D5D1B">
            <w:pPr>
              <w:jc w:val="center"/>
              <w:rPr>
                <w:sz w:val="24"/>
                <w:szCs w:val="24"/>
              </w:rPr>
            </w:pPr>
            <w:r>
              <w:rPr>
                <w:sz w:val="24"/>
                <w:szCs w:val="24"/>
              </w:rPr>
              <w:t>16</w:t>
            </w:r>
          </w:p>
        </w:tc>
        <w:tc>
          <w:tcPr>
            <w:tcW w:w="1134" w:type="dxa"/>
            <w:vAlign w:val="center"/>
          </w:tcPr>
          <w:p w:rsidR="009D44D8" w:rsidRPr="00B10ED1" w:rsidRDefault="009D44D8" w:rsidP="004D5D1B">
            <w:pPr>
              <w:jc w:val="center"/>
              <w:rPr>
                <w:sz w:val="24"/>
                <w:szCs w:val="24"/>
              </w:rPr>
            </w:pPr>
            <w:r>
              <w:rPr>
                <w:sz w:val="24"/>
                <w:szCs w:val="24"/>
              </w:rPr>
              <w:t>4</w:t>
            </w:r>
          </w:p>
        </w:tc>
        <w:tc>
          <w:tcPr>
            <w:tcW w:w="1417" w:type="dxa"/>
            <w:vAlign w:val="center"/>
          </w:tcPr>
          <w:p w:rsidR="009D44D8" w:rsidRPr="00B10ED1" w:rsidRDefault="009D44D8" w:rsidP="004D5D1B">
            <w:pPr>
              <w:jc w:val="center"/>
              <w:rPr>
                <w:sz w:val="24"/>
                <w:szCs w:val="24"/>
              </w:rPr>
            </w:pPr>
            <w:r>
              <w:rPr>
                <w:sz w:val="24"/>
                <w:szCs w:val="24"/>
              </w:rPr>
              <w:t>12</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4D5D1B">
            <w:pPr>
              <w:pStyle w:val="a3"/>
              <w:spacing w:after="0" w:line="240" w:lineRule="auto"/>
              <w:ind w:left="0"/>
              <w:rPr>
                <w:rFonts w:ascii="Times New Roman" w:hAnsi="Times New Roman"/>
                <w:sz w:val="24"/>
                <w:szCs w:val="24"/>
              </w:rPr>
            </w:pPr>
            <w:r w:rsidRPr="00B10ED1">
              <w:rPr>
                <w:rFonts w:ascii="Times New Roman" w:hAnsi="Times New Roman"/>
                <w:i/>
                <w:sz w:val="24"/>
                <w:szCs w:val="24"/>
              </w:rPr>
              <w:t>Музыкальная грамота:</w:t>
            </w:r>
          </w:p>
        </w:tc>
        <w:tc>
          <w:tcPr>
            <w:tcW w:w="3402" w:type="dxa"/>
            <w:gridSpan w:val="3"/>
            <w:vAlign w:val="center"/>
          </w:tcPr>
          <w:p w:rsidR="009D44D8" w:rsidRDefault="009D44D8" w:rsidP="004D5D1B">
            <w:pPr>
              <w:jc w:val="center"/>
              <w:rPr>
                <w:sz w:val="24"/>
                <w:szCs w:val="24"/>
              </w:rPr>
            </w:pPr>
          </w:p>
        </w:tc>
        <w:tc>
          <w:tcPr>
            <w:tcW w:w="2552" w:type="dxa"/>
            <w:vMerge w:val="restart"/>
            <w:vAlign w:val="center"/>
          </w:tcPr>
          <w:p w:rsidR="009D44D8" w:rsidRPr="00B10ED1" w:rsidRDefault="009D44D8" w:rsidP="004D5D1B">
            <w:pPr>
              <w:jc w:val="center"/>
              <w:rPr>
                <w:color w:val="C00000"/>
                <w:sz w:val="24"/>
                <w:szCs w:val="24"/>
              </w:rPr>
            </w:pPr>
            <w:r w:rsidRPr="00B10ED1">
              <w:rPr>
                <w:sz w:val="24"/>
                <w:szCs w:val="24"/>
              </w:rPr>
              <w:t>Наблюдение</w:t>
            </w: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6"/>
              </w:numPr>
              <w:spacing w:after="0" w:line="240" w:lineRule="auto"/>
              <w:ind w:left="459"/>
              <w:rPr>
                <w:rFonts w:ascii="Times New Roman" w:hAnsi="Times New Roman"/>
                <w:sz w:val="24"/>
                <w:szCs w:val="24"/>
              </w:rPr>
            </w:pPr>
            <w:r w:rsidRPr="00B10ED1">
              <w:rPr>
                <w:rFonts w:ascii="Times New Roman" w:hAnsi="Times New Roman"/>
                <w:sz w:val="24"/>
                <w:szCs w:val="24"/>
              </w:rPr>
              <w:t>Хоровое сольфеджио</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блок</w:t>
            </w:r>
          </w:p>
        </w:tc>
        <w:tc>
          <w:tcPr>
            <w:tcW w:w="851" w:type="dxa"/>
            <w:vAlign w:val="center"/>
          </w:tcPr>
          <w:p w:rsidR="009D44D8" w:rsidRPr="00B10ED1" w:rsidRDefault="009D44D8" w:rsidP="004D5D1B">
            <w:pPr>
              <w:jc w:val="center"/>
              <w:rPr>
                <w:sz w:val="24"/>
                <w:szCs w:val="24"/>
              </w:rPr>
            </w:pPr>
            <w:r>
              <w:rPr>
                <w:sz w:val="24"/>
                <w:szCs w:val="24"/>
              </w:rPr>
              <w:t>18</w:t>
            </w:r>
          </w:p>
        </w:tc>
        <w:tc>
          <w:tcPr>
            <w:tcW w:w="1134" w:type="dxa"/>
            <w:vAlign w:val="center"/>
          </w:tcPr>
          <w:p w:rsidR="009D44D8" w:rsidRPr="00B10ED1" w:rsidRDefault="009D44D8" w:rsidP="004D5D1B">
            <w:pPr>
              <w:jc w:val="center"/>
              <w:rPr>
                <w:sz w:val="24"/>
                <w:szCs w:val="24"/>
              </w:rPr>
            </w:pPr>
            <w:r>
              <w:rPr>
                <w:sz w:val="24"/>
                <w:szCs w:val="24"/>
              </w:rPr>
              <w:t>4</w:t>
            </w:r>
          </w:p>
        </w:tc>
        <w:tc>
          <w:tcPr>
            <w:tcW w:w="1417" w:type="dxa"/>
            <w:vAlign w:val="center"/>
          </w:tcPr>
          <w:p w:rsidR="009D44D8" w:rsidRPr="00B10ED1" w:rsidRDefault="009D44D8" w:rsidP="004D5D1B">
            <w:pPr>
              <w:jc w:val="center"/>
              <w:rPr>
                <w:sz w:val="24"/>
                <w:szCs w:val="24"/>
              </w:rPr>
            </w:pPr>
            <w:r>
              <w:rPr>
                <w:sz w:val="24"/>
                <w:szCs w:val="24"/>
              </w:rPr>
              <w:t>14</w:t>
            </w:r>
          </w:p>
        </w:tc>
        <w:tc>
          <w:tcPr>
            <w:tcW w:w="2552" w:type="dxa"/>
            <w:vMerge/>
            <w:vAlign w:val="center"/>
          </w:tcPr>
          <w:p w:rsidR="009D44D8" w:rsidRPr="00B10ED1" w:rsidRDefault="009D44D8" w:rsidP="004D5D1B">
            <w:pPr>
              <w:jc w:val="center"/>
              <w:rPr>
                <w:color w:val="C00000"/>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4D5D1B">
            <w:pPr>
              <w:pStyle w:val="a3"/>
              <w:spacing w:after="0" w:line="240" w:lineRule="auto"/>
              <w:ind w:left="0"/>
              <w:rPr>
                <w:rFonts w:ascii="Times New Roman" w:hAnsi="Times New Roman"/>
                <w:sz w:val="24"/>
                <w:szCs w:val="24"/>
              </w:rPr>
            </w:pPr>
            <w:r w:rsidRPr="00B10ED1">
              <w:rPr>
                <w:rFonts w:ascii="Times New Roman" w:hAnsi="Times New Roman"/>
                <w:i/>
                <w:sz w:val="24"/>
                <w:szCs w:val="24"/>
              </w:rPr>
              <w:t>Работа над произведениями:</w:t>
            </w:r>
          </w:p>
        </w:tc>
        <w:tc>
          <w:tcPr>
            <w:tcW w:w="3402" w:type="dxa"/>
            <w:gridSpan w:val="3"/>
            <w:vAlign w:val="center"/>
          </w:tcPr>
          <w:p w:rsidR="009D44D8" w:rsidRPr="000B05FF" w:rsidRDefault="009D44D8" w:rsidP="004D5D1B">
            <w:pPr>
              <w:jc w:val="center"/>
              <w:rPr>
                <w:i/>
                <w:sz w:val="24"/>
                <w:szCs w:val="24"/>
              </w:rPr>
            </w:pPr>
          </w:p>
        </w:tc>
        <w:tc>
          <w:tcPr>
            <w:tcW w:w="2552" w:type="dxa"/>
            <w:vMerge w:val="restart"/>
            <w:vAlign w:val="center"/>
          </w:tcPr>
          <w:p w:rsidR="009D44D8" w:rsidRPr="00B10ED1" w:rsidRDefault="009D44D8" w:rsidP="004D5D1B">
            <w:pPr>
              <w:jc w:val="center"/>
              <w:rPr>
                <w:sz w:val="24"/>
                <w:szCs w:val="24"/>
              </w:rPr>
            </w:pPr>
            <w:r>
              <w:rPr>
                <w:sz w:val="24"/>
                <w:szCs w:val="24"/>
              </w:rPr>
              <w:t>Педагогический анализ, у</w:t>
            </w:r>
            <w:r w:rsidRPr="00B10ED1">
              <w:rPr>
                <w:sz w:val="24"/>
                <w:szCs w:val="24"/>
              </w:rPr>
              <w:t xml:space="preserve">стный опрос, </w:t>
            </w:r>
          </w:p>
          <w:p w:rsidR="009D44D8" w:rsidRPr="00803C69" w:rsidRDefault="009D44D8" w:rsidP="004D5D1B">
            <w:pPr>
              <w:jc w:val="center"/>
              <w:rPr>
                <w:sz w:val="24"/>
                <w:szCs w:val="24"/>
              </w:rPr>
            </w:pPr>
            <w:r w:rsidRPr="00B10ED1">
              <w:rPr>
                <w:sz w:val="24"/>
                <w:szCs w:val="24"/>
              </w:rPr>
              <w:t>концертное выступление, открытое занятие</w:t>
            </w: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Народная музыка</w:t>
            </w:r>
          </w:p>
        </w:tc>
        <w:tc>
          <w:tcPr>
            <w:tcW w:w="851" w:type="dxa"/>
            <w:vAlign w:val="center"/>
          </w:tcPr>
          <w:p w:rsidR="009D44D8" w:rsidRPr="00B10ED1" w:rsidRDefault="009D44D8" w:rsidP="004D5D1B">
            <w:pPr>
              <w:jc w:val="center"/>
              <w:rPr>
                <w:sz w:val="24"/>
                <w:szCs w:val="24"/>
              </w:rPr>
            </w:pPr>
            <w:r>
              <w:rPr>
                <w:sz w:val="24"/>
                <w:szCs w:val="24"/>
              </w:rPr>
              <w:t>30</w:t>
            </w:r>
          </w:p>
        </w:tc>
        <w:tc>
          <w:tcPr>
            <w:tcW w:w="1134" w:type="dxa"/>
            <w:vAlign w:val="center"/>
          </w:tcPr>
          <w:p w:rsidR="009D44D8" w:rsidRPr="00B10ED1" w:rsidRDefault="009D44D8" w:rsidP="004D5D1B">
            <w:pPr>
              <w:jc w:val="center"/>
              <w:rPr>
                <w:sz w:val="24"/>
                <w:szCs w:val="24"/>
              </w:rPr>
            </w:pPr>
            <w:r>
              <w:rPr>
                <w:sz w:val="24"/>
                <w:szCs w:val="24"/>
              </w:rPr>
              <w:t>5</w:t>
            </w:r>
          </w:p>
        </w:tc>
        <w:tc>
          <w:tcPr>
            <w:tcW w:w="1417" w:type="dxa"/>
            <w:vAlign w:val="center"/>
          </w:tcPr>
          <w:p w:rsidR="009D44D8" w:rsidRPr="00B10ED1" w:rsidRDefault="009D44D8" w:rsidP="004D5D1B">
            <w:pPr>
              <w:jc w:val="center"/>
              <w:rPr>
                <w:sz w:val="24"/>
                <w:szCs w:val="24"/>
              </w:rPr>
            </w:pPr>
            <w:r>
              <w:rPr>
                <w:sz w:val="24"/>
                <w:szCs w:val="24"/>
              </w:rPr>
              <w:t>25</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Русская классика</w:t>
            </w:r>
          </w:p>
        </w:tc>
        <w:tc>
          <w:tcPr>
            <w:tcW w:w="851" w:type="dxa"/>
            <w:vAlign w:val="center"/>
          </w:tcPr>
          <w:p w:rsidR="009D44D8" w:rsidRPr="00B10ED1" w:rsidRDefault="009D44D8" w:rsidP="004D5D1B">
            <w:pPr>
              <w:jc w:val="center"/>
              <w:rPr>
                <w:sz w:val="24"/>
                <w:szCs w:val="24"/>
              </w:rPr>
            </w:pPr>
            <w:r>
              <w:rPr>
                <w:sz w:val="24"/>
                <w:szCs w:val="24"/>
              </w:rPr>
              <w:t>20</w:t>
            </w:r>
          </w:p>
        </w:tc>
        <w:tc>
          <w:tcPr>
            <w:tcW w:w="1134" w:type="dxa"/>
            <w:vAlign w:val="center"/>
          </w:tcPr>
          <w:p w:rsidR="009D44D8" w:rsidRPr="00B10ED1" w:rsidRDefault="009D44D8" w:rsidP="004D5D1B">
            <w:pPr>
              <w:jc w:val="center"/>
              <w:rPr>
                <w:sz w:val="24"/>
                <w:szCs w:val="24"/>
              </w:rPr>
            </w:pPr>
            <w:r>
              <w:rPr>
                <w:sz w:val="24"/>
                <w:szCs w:val="24"/>
              </w:rPr>
              <w:t>2</w:t>
            </w:r>
          </w:p>
        </w:tc>
        <w:tc>
          <w:tcPr>
            <w:tcW w:w="1417" w:type="dxa"/>
            <w:vAlign w:val="center"/>
          </w:tcPr>
          <w:p w:rsidR="009D44D8" w:rsidRPr="00B10ED1" w:rsidRDefault="009D44D8" w:rsidP="004D5D1B">
            <w:pPr>
              <w:jc w:val="center"/>
              <w:rPr>
                <w:sz w:val="24"/>
                <w:szCs w:val="24"/>
              </w:rPr>
            </w:pPr>
            <w:r>
              <w:rPr>
                <w:sz w:val="24"/>
                <w:szCs w:val="24"/>
              </w:rPr>
              <w:t>18</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Европейская классика</w:t>
            </w:r>
          </w:p>
        </w:tc>
        <w:tc>
          <w:tcPr>
            <w:tcW w:w="851" w:type="dxa"/>
            <w:vAlign w:val="center"/>
          </w:tcPr>
          <w:p w:rsidR="009D44D8" w:rsidRPr="00B10ED1" w:rsidRDefault="009D44D8" w:rsidP="004D5D1B">
            <w:pPr>
              <w:jc w:val="center"/>
              <w:rPr>
                <w:sz w:val="24"/>
                <w:szCs w:val="24"/>
              </w:rPr>
            </w:pPr>
            <w:r>
              <w:rPr>
                <w:sz w:val="24"/>
                <w:szCs w:val="24"/>
              </w:rPr>
              <w:t>10</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9</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Современная музыка</w:t>
            </w:r>
          </w:p>
        </w:tc>
        <w:tc>
          <w:tcPr>
            <w:tcW w:w="851" w:type="dxa"/>
            <w:vAlign w:val="center"/>
          </w:tcPr>
          <w:p w:rsidR="009D44D8" w:rsidRPr="00B10ED1" w:rsidRDefault="009D44D8" w:rsidP="004D5D1B">
            <w:pPr>
              <w:jc w:val="center"/>
              <w:rPr>
                <w:sz w:val="24"/>
                <w:szCs w:val="24"/>
              </w:rPr>
            </w:pPr>
            <w:r>
              <w:rPr>
                <w:sz w:val="24"/>
                <w:szCs w:val="24"/>
              </w:rPr>
              <w:t>25</w:t>
            </w:r>
          </w:p>
        </w:tc>
        <w:tc>
          <w:tcPr>
            <w:tcW w:w="1134" w:type="dxa"/>
            <w:vAlign w:val="center"/>
          </w:tcPr>
          <w:p w:rsidR="009D44D8" w:rsidRPr="00B10ED1" w:rsidRDefault="009D44D8" w:rsidP="004D5D1B">
            <w:pPr>
              <w:jc w:val="center"/>
              <w:rPr>
                <w:sz w:val="24"/>
                <w:szCs w:val="24"/>
              </w:rPr>
            </w:pPr>
            <w:r>
              <w:rPr>
                <w:sz w:val="24"/>
                <w:szCs w:val="24"/>
              </w:rPr>
              <w:t>3</w:t>
            </w:r>
          </w:p>
        </w:tc>
        <w:tc>
          <w:tcPr>
            <w:tcW w:w="1417" w:type="dxa"/>
            <w:vAlign w:val="center"/>
          </w:tcPr>
          <w:p w:rsidR="009D44D8" w:rsidRPr="00B10ED1" w:rsidRDefault="009D44D8" w:rsidP="004D5D1B">
            <w:pPr>
              <w:jc w:val="center"/>
              <w:rPr>
                <w:sz w:val="24"/>
                <w:szCs w:val="24"/>
              </w:rPr>
            </w:pPr>
            <w:r>
              <w:rPr>
                <w:sz w:val="24"/>
                <w:szCs w:val="24"/>
              </w:rPr>
              <w:t>22</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Слушание музыки</w:t>
            </w:r>
          </w:p>
        </w:tc>
        <w:tc>
          <w:tcPr>
            <w:tcW w:w="3402" w:type="dxa"/>
            <w:gridSpan w:val="3"/>
            <w:vAlign w:val="center"/>
          </w:tcPr>
          <w:p w:rsidR="009D44D8" w:rsidRPr="00B10ED1" w:rsidRDefault="009D44D8" w:rsidP="004D5D1B">
            <w:pPr>
              <w:jc w:val="center"/>
              <w:rPr>
                <w:sz w:val="24"/>
                <w:szCs w:val="24"/>
              </w:rPr>
            </w:pPr>
          </w:p>
        </w:tc>
        <w:tc>
          <w:tcPr>
            <w:tcW w:w="2552" w:type="dxa"/>
            <w:vMerge w:val="restart"/>
            <w:vAlign w:val="center"/>
          </w:tcPr>
          <w:p w:rsidR="009D44D8" w:rsidRPr="00B10ED1" w:rsidRDefault="009D44D8" w:rsidP="004D5D1B">
            <w:pPr>
              <w:jc w:val="center"/>
              <w:rPr>
                <w:sz w:val="24"/>
                <w:szCs w:val="24"/>
              </w:rPr>
            </w:pPr>
            <w:r w:rsidRPr="00B10ED1">
              <w:rPr>
                <w:sz w:val="24"/>
                <w:szCs w:val="24"/>
              </w:rPr>
              <w:t>Опрос, выполнение практических заданий</w:t>
            </w:r>
          </w:p>
        </w:tc>
      </w:tr>
      <w:tr w:rsidR="009D44D8" w:rsidRPr="00B10ED1" w:rsidTr="004D5D1B">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3"/>
              </w:numPr>
              <w:spacing w:after="0" w:line="240" w:lineRule="auto"/>
              <w:ind w:left="493"/>
              <w:rPr>
                <w:i/>
                <w:sz w:val="24"/>
                <w:szCs w:val="24"/>
              </w:rPr>
            </w:pPr>
            <w:r w:rsidRPr="006B348E">
              <w:rPr>
                <w:rFonts w:ascii="Times New Roman" w:hAnsi="Times New Roman"/>
                <w:sz w:val="24"/>
                <w:szCs w:val="24"/>
              </w:rPr>
              <w:t>Классическая музыка</w:t>
            </w:r>
          </w:p>
        </w:tc>
        <w:tc>
          <w:tcPr>
            <w:tcW w:w="851" w:type="dxa"/>
            <w:vAlign w:val="center"/>
          </w:tcPr>
          <w:p w:rsidR="009D44D8" w:rsidRPr="00B10ED1" w:rsidRDefault="009D44D8" w:rsidP="004D5D1B">
            <w:pPr>
              <w:jc w:val="center"/>
              <w:rPr>
                <w:sz w:val="24"/>
                <w:szCs w:val="24"/>
              </w:rPr>
            </w:pPr>
            <w:r>
              <w:rPr>
                <w:sz w:val="24"/>
                <w:szCs w:val="24"/>
              </w:rPr>
              <w:t>7</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6</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Подготовка к концертной деятельности</w:t>
            </w:r>
          </w:p>
        </w:tc>
        <w:tc>
          <w:tcPr>
            <w:tcW w:w="851" w:type="dxa"/>
            <w:vAlign w:val="center"/>
          </w:tcPr>
          <w:p w:rsidR="009D44D8" w:rsidRPr="00B10ED1" w:rsidRDefault="009D44D8" w:rsidP="004D5D1B">
            <w:pPr>
              <w:jc w:val="center"/>
              <w:rPr>
                <w:sz w:val="24"/>
                <w:szCs w:val="24"/>
              </w:rPr>
            </w:pPr>
            <w:r>
              <w:rPr>
                <w:sz w:val="24"/>
                <w:szCs w:val="24"/>
              </w:rPr>
              <w:t>8</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7</w:t>
            </w:r>
          </w:p>
        </w:tc>
        <w:tc>
          <w:tcPr>
            <w:tcW w:w="2552" w:type="dxa"/>
            <w:vAlign w:val="center"/>
          </w:tcPr>
          <w:p w:rsidR="009D44D8" w:rsidRPr="00B10ED1" w:rsidRDefault="009D44D8" w:rsidP="004D5D1B">
            <w:pPr>
              <w:jc w:val="center"/>
              <w:rPr>
                <w:sz w:val="24"/>
                <w:szCs w:val="24"/>
              </w:rPr>
            </w:pPr>
            <w:r w:rsidRPr="00B10ED1">
              <w:rPr>
                <w:sz w:val="24"/>
                <w:szCs w:val="24"/>
              </w:rPr>
              <w:t>Наблюдение, открытое занятие</w:t>
            </w:r>
            <w:r>
              <w:rPr>
                <w:sz w:val="24"/>
                <w:szCs w:val="24"/>
              </w:rPr>
              <w:t>, учебный концерт</w:t>
            </w:r>
          </w:p>
        </w:tc>
      </w:tr>
      <w:tr w:rsidR="009D44D8" w:rsidRPr="00B10ED1" w:rsidTr="004D5D1B">
        <w:trPr>
          <w:trHeight w:val="20"/>
        </w:trPr>
        <w:tc>
          <w:tcPr>
            <w:tcW w:w="566" w:type="dxa"/>
            <w:vMerge w:val="restart"/>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Мониторинг:</w:t>
            </w:r>
          </w:p>
        </w:tc>
        <w:tc>
          <w:tcPr>
            <w:tcW w:w="3402" w:type="dxa"/>
            <w:gridSpan w:val="3"/>
            <w:vAlign w:val="center"/>
          </w:tcPr>
          <w:p w:rsidR="009D44D8" w:rsidRPr="00B10ED1" w:rsidRDefault="009D44D8" w:rsidP="004D5D1B">
            <w:pPr>
              <w:jc w:val="center"/>
              <w:rPr>
                <w:sz w:val="24"/>
                <w:szCs w:val="24"/>
              </w:rPr>
            </w:pPr>
          </w:p>
        </w:tc>
        <w:tc>
          <w:tcPr>
            <w:tcW w:w="2552" w:type="dxa"/>
            <w:vMerge w:val="restart"/>
            <w:vAlign w:val="center"/>
          </w:tcPr>
          <w:p w:rsidR="009D44D8" w:rsidRPr="00B10ED1" w:rsidRDefault="009D44D8" w:rsidP="004D5D1B">
            <w:pPr>
              <w:jc w:val="center"/>
              <w:rPr>
                <w:sz w:val="24"/>
                <w:szCs w:val="24"/>
              </w:rPr>
            </w:pPr>
            <w:r>
              <w:rPr>
                <w:sz w:val="24"/>
                <w:szCs w:val="24"/>
              </w:rPr>
              <w:t>Контрольное прослушивание</w:t>
            </w:r>
            <w:r w:rsidRPr="00B10ED1">
              <w:rPr>
                <w:sz w:val="24"/>
                <w:szCs w:val="24"/>
              </w:rPr>
              <w:t>, концертное выступление, конкурс, открытое занятие</w:t>
            </w:r>
          </w:p>
        </w:tc>
      </w:tr>
      <w:tr w:rsidR="009D44D8" w:rsidRPr="00B10ED1" w:rsidTr="004D5D1B">
        <w:trPr>
          <w:trHeight w:val="20"/>
        </w:trPr>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5"/>
              </w:numPr>
              <w:spacing w:after="0" w:line="240" w:lineRule="auto"/>
              <w:ind w:left="459"/>
              <w:rPr>
                <w:rFonts w:ascii="Times New Roman" w:hAnsi="Times New Roman"/>
                <w:sz w:val="24"/>
                <w:szCs w:val="24"/>
              </w:rPr>
            </w:pPr>
            <w:r>
              <w:rPr>
                <w:rFonts w:ascii="Times New Roman" w:hAnsi="Times New Roman"/>
                <w:sz w:val="24"/>
                <w:szCs w:val="24"/>
              </w:rPr>
              <w:t>хоровые партии</w:t>
            </w:r>
          </w:p>
        </w:tc>
        <w:tc>
          <w:tcPr>
            <w:tcW w:w="851" w:type="dxa"/>
            <w:vAlign w:val="center"/>
          </w:tcPr>
          <w:p w:rsidR="009D44D8" w:rsidRPr="00B10ED1" w:rsidRDefault="009D44D8" w:rsidP="004D5D1B">
            <w:pPr>
              <w:jc w:val="center"/>
              <w:rPr>
                <w:sz w:val="24"/>
                <w:szCs w:val="24"/>
              </w:rPr>
            </w:pPr>
            <w:r>
              <w:rPr>
                <w:sz w:val="24"/>
                <w:szCs w:val="24"/>
              </w:rPr>
              <w:t>4</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3</w:t>
            </w:r>
          </w:p>
        </w:tc>
        <w:tc>
          <w:tcPr>
            <w:tcW w:w="2552" w:type="dxa"/>
            <w:vMerge/>
            <w:vAlign w:val="center"/>
          </w:tcPr>
          <w:p w:rsidR="009D44D8" w:rsidRPr="00B10ED1" w:rsidRDefault="009D44D8" w:rsidP="004D5D1B">
            <w:pPr>
              <w:jc w:val="center"/>
              <w:rPr>
                <w:sz w:val="24"/>
                <w:szCs w:val="24"/>
              </w:rPr>
            </w:pPr>
          </w:p>
        </w:tc>
      </w:tr>
      <w:tr w:rsidR="009D44D8" w:rsidRPr="00B10ED1" w:rsidTr="004D5D1B">
        <w:trPr>
          <w:trHeight w:val="20"/>
        </w:trPr>
        <w:tc>
          <w:tcPr>
            <w:tcW w:w="566" w:type="dxa"/>
            <w:vMerge/>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5"/>
              </w:numPr>
              <w:spacing w:after="0" w:line="240" w:lineRule="auto"/>
              <w:ind w:left="459"/>
              <w:rPr>
                <w:rFonts w:ascii="Times New Roman" w:hAnsi="Times New Roman"/>
                <w:sz w:val="24"/>
                <w:szCs w:val="24"/>
              </w:rPr>
            </w:pPr>
            <w:r>
              <w:rPr>
                <w:rFonts w:ascii="Times New Roman" w:hAnsi="Times New Roman"/>
                <w:sz w:val="24"/>
                <w:szCs w:val="24"/>
              </w:rPr>
              <w:t>исполнение репертуара</w:t>
            </w:r>
          </w:p>
        </w:tc>
        <w:tc>
          <w:tcPr>
            <w:tcW w:w="851" w:type="dxa"/>
            <w:vAlign w:val="center"/>
          </w:tcPr>
          <w:p w:rsidR="009D44D8" w:rsidRPr="00B10ED1" w:rsidRDefault="009D44D8" w:rsidP="004D5D1B">
            <w:pPr>
              <w:jc w:val="center"/>
              <w:rPr>
                <w:sz w:val="24"/>
                <w:szCs w:val="24"/>
              </w:rPr>
            </w:pPr>
            <w:r>
              <w:rPr>
                <w:sz w:val="24"/>
                <w:szCs w:val="24"/>
              </w:rPr>
              <w:t>4</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3</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4"/>
              </w:numPr>
              <w:spacing w:after="0" w:line="240" w:lineRule="auto"/>
              <w:ind w:left="0" w:firstLine="0"/>
              <w:jc w:val="center"/>
              <w:rPr>
                <w:rFonts w:ascii="Times New Roman" w:hAnsi="Times New Roman"/>
                <w:sz w:val="24"/>
                <w:szCs w:val="24"/>
              </w:rPr>
            </w:pPr>
          </w:p>
        </w:tc>
        <w:tc>
          <w:tcPr>
            <w:tcW w:w="3545" w:type="dxa"/>
          </w:tcPr>
          <w:p w:rsidR="009D44D8" w:rsidRPr="000B05FF" w:rsidRDefault="009D44D8" w:rsidP="004D5D1B">
            <w:pPr>
              <w:rPr>
                <w:b/>
                <w:sz w:val="24"/>
                <w:szCs w:val="24"/>
              </w:rPr>
            </w:pPr>
            <w:r w:rsidRPr="000B05FF">
              <w:rPr>
                <w:b/>
                <w:sz w:val="24"/>
                <w:szCs w:val="24"/>
              </w:rPr>
              <w:t>Итого часов:</w:t>
            </w:r>
          </w:p>
        </w:tc>
        <w:tc>
          <w:tcPr>
            <w:tcW w:w="851" w:type="dxa"/>
          </w:tcPr>
          <w:p w:rsidR="009D44D8" w:rsidRPr="000B05FF" w:rsidRDefault="009D44D8" w:rsidP="004D5D1B">
            <w:pPr>
              <w:jc w:val="center"/>
              <w:rPr>
                <w:b/>
                <w:sz w:val="24"/>
                <w:szCs w:val="24"/>
              </w:rPr>
            </w:pPr>
            <w:r>
              <w:rPr>
                <w:b/>
                <w:sz w:val="24"/>
                <w:szCs w:val="24"/>
              </w:rPr>
              <w:t>144</w:t>
            </w:r>
          </w:p>
        </w:tc>
        <w:tc>
          <w:tcPr>
            <w:tcW w:w="1134" w:type="dxa"/>
          </w:tcPr>
          <w:p w:rsidR="009D44D8" w:rsidRPr="000B05FF" w:rsidRDefault="009D44D8" w:rsidP="004D5D1B">
            <w:pPr>
              <w:jc w:val="center"/>
              <w:rPr>
                <w:b/>
                <w:sz w:val="24"/>
                <w:szCs w:val="24"/>
              </w:rPr>
            </w:pPr>
            <w:r>
              <w:rPr>
                <w:b/>
                <w:sz w:val="24"/>
                <w:szCs w:val="24"/>
              </w:rPr>
              <w:t>24</w:t>
            </w:r>
          </w:p>
        </w:tc>
        <w:tc>
          <w:tcPr>
            <w:tcW w:w="1417" w:type="dxa"/>
          </w:tcPr>
          <w:p w:rsidR="009D44D8" w:rsidRPr="000B05FF" w:rsidRDefault="009D44D8" w:rsidP="004D5D1B">
            <w:pPr>
              <w:jc w:val="center"/>
              <w:rPr>
                <w:b/>
                <w:sz w:val="24"/>
                <w:szCs w:val="24"/>
              </w:rPr>
            </w:pPr>
            <w:r>
              <w:rPr>
                <w:b/>
                <w:sz w:val="24"/>
                <w:szCs w:val="24"/>
              </w:rPr>
              <w:t>120</w:t>
            </w:r>
          </w:p>
        </w:tc>
        <w:tc>
          <w:tcPr>
            <w:tcW w:w="2552" w:type="dxa"/>
          </w:tcPr>
          <w:p w:rsidR="009D44D8" w:rsidRPr="00B10ED1" w:rsidRDefault="009D44D8" w:rsidP="004D5D1B">
            <w:pPr>
              <w:jc w:val="center"/>
              <w:rPr>
                <w:sz w:val="24"/>
                <w:szCs w:val="24"/>
              </w:rPr>
            </w:pPr>
          </w:p>
        </w:tc>
      </w:tr>
    </w:tbl>
    <w:p w:rsidR="009D44D8" w:rsidRDefault="009D44D8" w:rsidP="009D44D8">
      <w:pPr>
        <w:spacing w:line="276" w:lineRule="auto"/>
        <w:jc w:val="center"/>
        <w:rPr>
          <w:b/>
          <w:sz w:val="24"/>
          <w:szCs w:val="24"/>
        </w:rPr>
      </w:pPr>
    </w:p>
    <w:p w:rsidR="009D44D8" w:rsidRDefault="009D44D8" w:rsidP="009D44D8">
      <w:pPr>
        <w:spacing w:line="276" w:lineRule="auto"/>
        <w:jc w:val="center"/>
        <w:rPr>
          <w:b/>
          <w:sz w:val="24"/>
          <w:szCs w:val="24"/>
        </w:rPr>
      </w:pPr>
    </w:p>
    <w:p w:rsidR="009D44D8" w:rsidRDefault="009D44D8" w:rsidP="009D44D8">
      <w:pPr>
        <w:spacing w:line="276" w:lineRule="auto"/>
        <w:rPr>
          <w:b/>
          <w:sz w:val="24"/>
          <w:szCs w:val="24"/>
        </w:rPr>
      </w:pPr>
    </w:p>
    <w:p w:rsidR="009D44D8" w:rsidRDefault="009D44D8" w:rsidP="009D44D8">
      <w:pPr>
        <w:spacing w:line="276" w:lineRule="auto"/>
        <w:jc w:val="center"/>
        <w:rPr>
          <w:b/>
          <w:sz w:val="24"/>
          <w:szCs w:val="24"/>
        </w:rPr>
      </w:pPr>
      <w:r>
        <w:rPr>
          <w:b/>
          <w:sz w:val="24"/>
          <w:szCs w:val="24"/>
        </w:rPr>
        <w:br w:type="page"/>
      </w:r>
      <w:r w:rsidRPr="00870B5B">
        <w:rPr>
          <w:b/>
          <w:sz w:val="24"/>
          <w:szCs w:val="24"/>
        </w:rPr>
        <w:lastRenderedPageBreak/>
        <w:t>Учебн</w:t>
      </w:r>
      <w:r>
        <w:rPr>
          <w:b/>
          <w:sz w:val="24"/>
          <w:szCs w:val="24"/>
        </w:rPr>
        <w:t>ый</w:t>
      </w:r>
      <w:r w:rsidRPr="00870B5B">
        <w:rPr>
          <w:b/>
          <w:sz w:val="24"/>
          <w:szCs w:val="24"/>
        </w:rPr>
        <w:t xml:space="preserve"> план</w:t>
      </w:r>
      <w:r>
        <w:rPr>
          <w:b/>
          <w:sz w:val="24"/>
          <w:szCs w:val="24"/>
        </w:rPr>
        <w:t xml:space="preserve"> 2</w:t>
      </w:r>
      <w:r w:rsidRPr="00870B5B">
        <w:rPr>
          <w:b/>
          <w:sz w:val="24"/>
          <w:szCs w:val="24"/>
        </w:rPr>
        <w:t xml:space="preserve"> год обучения</w:t>
      </w:r>
    </w:p>
    <w:p w:rsidR="009D44D8" w:rsidRDefault="009D44D8" w:rsidP="009D44D8">
      <w:pPr>
        <w:spacing w:line="276" w:lineRule="auto"/>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545"/>
        <w:gridCol w:w="851"/>
        <w:gridCol w:w="1134"/>
        <w:gridCol w:w="1417"/>
        <w:gridCol w:w="2552"/>
      </w:tblGrid>
      <w:tr w:rsidR="009D44D8" w:rsidRPr="00B10ED1" w:rsidTr="004D5D1B">
        <w:tc>
          <w:tcPr>
            <w:tcW w:w="566" w:type="dxa"/>
            <w:vMerge w:val="restart"/>
            <w:vAlign w:val="center"/>
          </w:tcPr>
          <w:p w:rsidR="009D44D8" w:rsidRPr="00B10ED1" w:rsidRDefault="009D44D8" w:rsidP="004D5D1B">
            <w:pPr>
              <w:jc w:val="center"/>
              <w:rPr>
                <w:b/>
                <w:sz w:val="24"/>
                <w:szCs w:val="24"/>
              </w:rPr>
            </w:pPr>
            <w:r w:rsidRPr="00B10ED1">
              <w:rPr>
                <w:b/>
                <w:sz w:val="24"/>
                <w:szCs w:val="24"/>
              </w:rPr>
              <w:t>№</w:t>
            </w:r>
          </w:p>
        </w:tc>
        <w:tc>
          <w:tcPr>
            <w:tcW w:w="3545" w:type="dxa"/>
            <w:vMerge w:val="restart"/>
            <w:vAlign w:val="center"/>
          </w:tcPr>
          <w:p w:rsidR="009D44D8" w:rsidRPr="00B10ED1" w:rsidRDefault="009D44D8" w:rsidP="004D5D1B">
            <w:pPr>
              <w:jc w:val="center"/>
              <w:rPr>
                <w:b/>
                <w:sz w:val="24"/>
                <w:szCs w:val="24"/>
              </w:rPr>
            </w:pPr>
            <w:r w:rsidRPr="00B10ED1">
              <w:rPr>
                <w:b/>
                <w:sz w:val="24"/>
                <w:szCs w:val="24"/>
              </w:rPr>
              <w:t>Название раздела, темы</w:t>
            </w:r>
          </w:p>
        </w:tc>
        <w:tc>
          <w:tcPr>
            <w:tcW w:w="3402" w:type="dxa"/>
            <w:gridSpan w:val="3"/>
            <w:vAlign w:val="center"/>
          </w:tcPr>
          <w:p w:rsidR="009D44D8" w:rsidRPr="00B10ED1" w:rsidRDefault="009D44D8" w:rsidP="004D5D1B">
            <w:pPr>
              <w:jc w:val="center"/>
              <w:rPr>
                <w:b/>
                <w:sz w:val="24"/>
                <w:szCs w:val="24"/>
              </w:rPr>
            </w:pPr>
            <w:r w:rsidRPr="00B10ED1">
              <w:rPr>
                <w:b/>
                <w:sz w:val="24"/>
                <w:szCs w:val="24"/>
              </w:rPr>
              <w:t>Количество часов</w:t>
            </w:r>
          </w:p>
        </w:tc>
        <w:tc>
          <w:tcPr>
            <w:tcW w:w="2552" w:type="dxa"/>
            <w:vMerge w:val="restart"/>
            <w:vAlign w:val="center"/>
          </w:tcPr>
          <w:p w:rsidR="009D44D8" w:rsidRPr="00B10ED1" w:rsidRDefault="009D44D8" w:rsidP="004D5D1B">
            <w:pPr>
              <w:jc w:val="center"/>
              <w:rPr>
                <w:b/>
                <w:sz w:val="24"/>
                <w:szCs w:val="24"/>
              </w:rPr>
            </w:pPr>
            <w:r w:rsidRPr="00B10ED1">
              <w:rPr>
                <w:b/>
                <w:sz w:val="24"/>
                <w:szCs w:val="24"/>
              </w:rPr>
              <w:t>Формы контроля</w:t>
            </w:r>
          </w:p>
        </w:tc>
      </w:tr>
      <w:tr w:rsidR="009D44D8" w:rsidRPr="00B10ED1" w:rsidTr="004D5D1B">
        <w:tc>
          <w:tcPr>
            <w:tcW w:w="566" w:type="dxa"/>
            <w:vMerge/>
            <w:vAlign w:val="center"/>
          </w:tcPr>
          <w:p w:rsidR="009D44D8" w:rsidRPr="00B10ED1" w:rsidRDefault="009D44D8" w:rsidP="004D5D1B">
            <w:pPr>
              <w:jc w:val="center"/>
              <w:rPr>
                <w:sz w:val="24"/>
                <w:szCs w:val="24"/>
              </w:rPr>
            </w:pPr>
          </w:p>
        </w:tc>
        <w:tc>
          <w:tcPr>
            <w:tcW w:w="3545" w:type="dxa"/>
            <w:vMerge/>
          </w:tcPr>
          <w:p w:rsidR="009D44D8" w:rsidRPr="00B10ED1" w:rsidRDefault="009D44D8" w:rsidP="004D5D1B">
            <w:pPr>
              <w:jc w:val="center"/>
              <w:rPr>
                <w:sz w:val="24"/>
                <w:szCs w:val="24"/>
              </w:rPr>
            </w:pPr>
          </w:p>
        </w:tc>
        <w:tc>
          <w:tcPr>
            <w:tcW w:w="851" w:type="dxa"/>
          </w:tcPr>
          <w:p w:rsidR="009D44D8" w:rsidRPr="00B10ED1" w:rsidRDefault="009D44D8" w:rsidP="004D5D1B">
            <w:pPr>
              <w:jc w:val="center"/>
              <w:rPr>
                <w:b/>
                <w:sz w:val="24"/>
                <w:szCs w:val="24"/>
              </w:rPr>
            </w:pPr>
            <w:r w:rsidRPr="00B10ED1">
              <w:rPr>
                <w:b/>
                <w:sz w:val="24"/>
                <w:szCs w:val="24"/>
              </w:rPr>
              <w:t>всего</w:t>
            </w:r>
          </w:p>
        </w:tc>
        <w:tc>
          <w:tcPr>
            <w:tcW w:w="1134" w:type="dxa"/>
          </w:tcPr>
          <w:p w:rsidR="009D44D8" w:rsidRPr="00B10ED1" w:rsidRDefault="009D44D8" w:rsidP="004D5D1B">
            <w:pPr>
              <w:jc w:val="center"/>
              <w:rPr>
                <w:b/>
                <w:sz w:val="24"/>
                <w:szCs w:val="24"/>
              </w:rPr>
            </w:pPr>
            <w:r w:rsidRPr="00B10ED1">
              <w:rPr>
                <w:b/>
                <w:sz w:val="24"/>
                <w:szCs w:val="24"/>
              </w:rPr>
              <w:t>теория</w:t>
            </w:r>
          </w:p>
        </w:tc>
        <w:tc>
          <w:tcPr>
            <w:tcW w:w="1417" w:type="dxa"/>
          </w:tcPr>
          <w:p w:rsidR="009D44D8" w:rsidRPr="00B10ED1" w:rsidRDefault="009D44D8" w:rsidP="004D5D1B">
            <w:pPr>
              <w:jc w:val="center"/>
              <w:rPr>
                <w:b/>
                <w:sz w:val="24"/>
                <w:szCs w:val="24"/>
              </w:rPr>
            </w:pPr>
            <w:r w:rsidRPr="00B10ED1">
              <w:rPr>
                <w:b/>
                <w:sz w:val="24"/>
                <w:szCs w:val="24"/>
              </w:rPr>
              <w:t>практика</w:t>
            </w:r>
          </w:p>
        </w:tc>
        <w:tc>
          <w:tcPr>
            <w:tcW w:w="2552" w:type="dxa"/>
            <w:vMerge/>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Pr>
                <w:i/>
                <w:sz w:val="24"/>
                <w:szCs w:val="24"/>
              </w:rPr>
              <w:t>Вводное занятие</w:t>
            </w:r>
          </w:p>
        </w:tc>
        <w:tc>
          <w:tcPr>
            <w:tcW w:w="851" w:type="dxa"/>
            <w:vAlign w:val="center"/>
          </w:tcPr>
          <w:p w:rsidR="009D44D8" w:rsidRPr="00B10ED1" w:rsidRDefault="009D44D8" w:rsidP="004D5D1B">
            <w:pPr>
              <w:jc w:val="center"/>
              <w:rPr>
                <w:sz w:val="24"/>
                <w:szCs w:val="24"/>
              </w:rPr>
            </w:pPr>
            <w:r>
              <w:rPr>
                <w:sz w:val="24"/>
                <w:szCs w:val="24"/>
              </w:rPr>
              <w:t>2</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1</w:t>
            </w:r>
          </w:p>
        </w:tc>
        <w:tc>
          <w:tcPr>
            <w:tcW w:w="2552" w:type="dxa"/>
            <w:vAlign w:val="center"/>
          </w:tcPr>
          <w:p w:rsidR="009D44D8" w:rsidRPr="00B10ED1" w:rsidRDefault="009D44D8" w:rsidP="004D5D1B">
            <w:pPr>
              <w:jc w:val="center"/>
              <w:rPr>
                <w:sz w:val="24"/>
                <w:szCs w:val="24"/>
              </w:rPr>
            </w:pPr>
            <w:r>
              <w:rPr>
                <w:sz w:val="24"/>
                <w:szCs w:val="24"/>
              </w:rPr>
              <w:t>Диагностическое прослушивание</w:t>
            </w:r>
          </w:p>
        </w:tc>
      </w:tr>
      <w:tr w:rsidR="009D44D8" w:rsidRPr="00B10ED1" w:rsidTr="004D5D1B">
        <w:tc>
          <w:tcPr>
            <w:tcW w:w="566" w:type="dxa"/>
            <w:vMerge w:val="restart"/>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Default="009D44D8" w:rsidP="004D5D1B">
            <w:pPr>
              <w:rPr>
                <w:i/>
                <w:sz w:val="24"/>
                <w:szCs w:val="24"/>
              </w:rPr>
            </w:pPr>
            <w:r w:rsidRPr="00B10ED1">
              <w:rPr>
                <w:i/>
                <w:sz w:val="24"/>
                <w:szCs w:val="24"/>
              </w:rPr>
              <w:t>Вокально-хоровая работа:</w:t>
            </w:r>
          </w:p>
        </w:tc>
        <w:tc>
          <w:tcPr>
            <w:tcW w:w="3402" w:type="dxa"/>
            <w:gridSpan w:val="3"/>
            <w:vAlign w:val="center"/>
          </w:tcPr>
          <w:p w:rsidR="009D44D8" w:rsidRDefault="009D44D8" w:rsidP="004D5D1B">
            <w:pPr>
              <w:jc w:val="center"/>
              <w:rPr>
                <w:sz w:val="24"/>
                <w:szCs w:val="24"/>
              </w:rPr>
            </w:pPr>
          </w:p>
        </w:tc>
        <w:tc>
          <w:tcPr>
            <w:tcW w:w="2552" w:type="dxa"/>
            <w:vMerge w:val="restart"/>
            <w:vAlign w:val="center"/>
          </w:tcPr>
          <w:p w:rsidR="009D44D8" w:rsidRDefault="009D44D8" w:rsidP="004D5D1B">
            <w:pPr>
              <w:jc w:val="center"/>
              <w:rPr>
                <w:sz w:val="24"/>
                <w:szCs w:val="24"/>
              </w:rPr>
            </w:pPr>
            <w:r w:rsidRPr="00B10ED1">
              <w:rPr>
                <w:sz w:val="24"/>
                <w:szCs w:val="24"/>
              </w:rPr>
              <w:t>Наблюдение</w:t>
            </w: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9"/>
              </w:numPr>
              <w:spacing w:after="0" w:line="240" w:lineRule="auto"/>
              <w:ind w:left="459"/>
              <w:rPr>
                <w:rFonts w:ascii="Times New Roman" w:hAnsi="Times New Roman"/>
                <w:sz w:val="24"/>
                <w:szCs w:val="24"/>
              </w:rPr>
            </w:pPr>
            <w:r w:rsidRPr="00B10ED1">
              <w:rPr>
                <w:rFonts w:ascii="Times New Roman" w:hAnsi="Times New Roman"/>
                <w:sz w:val="24"/>
                <w:szCs w:val="24"/>
              </w:rPr>
              <w:t>Пение учебно-тренировочного материала</w:t>
            </w:r>
          </w:p>
        </w:tc>
        <w:tc>
          <w:tcPr>
            <w:tcW w:w="851" w:type="dxa"/>
            <w:vAlign w:val="center"/>
          </w:tcPr>
          <w:p w:rsidR="009D44D8" w:rsidRPr="00B10ED1" w:rsidRDefault="009D44D8" w:rsidP="004D5D1B">
            <w:pPr>
              <w:jc w:val="center"/>
              <w:rPr>
                <w:sz w:val="24"/>
                <w:szCs w:val="24"/>
              </w:rPr>
            </w:pPr>
            <w:r>
              <w:rPr>
                <w:sz w:val="24"/>
                <w:szCs w:val="24"/>
              </w:rPr>
              <w:t>16</w:t>
            </w:r>
          </w:p>
        </w:tc>
        <w:tc>
          <w:tcPr>
            <w:tcW w:w="1134" w:type="dxa"/>
            <w:vAlign w:val="center"/>
          </w:tcPr>
          <w:p w:rsidR="009D44D8" w:rsidRPr="00B10ED1" w:rsidRDefault="009D44D8" w:rsidP="004D5D1B">
            <w:pPr>
              <w:jc w:val="center"/>
              <w:rPr>
                <w:sz w:val="24"/>
                <w:szCs w:val="24"/>
              </w:rPr>
            </w:pPr>
            <w:r>
              <w:rPr>
                <w:sz w:val="24"/>
                <w:szCs w:val="24"/>
              </w:rPr>
              <w:t>4</w:t>
            </w:r>
          </w:p>
        </w:tc>
        <w:tc>
          <w:tcPr>
            <w:tcW w:w="1417" w:type="dxa"/>
            <w:vAlign w:val="center"/>
          </w:tcPr>
          <w:p w:rsidR="009D44D8" w:rsidRPr="00B10ED1" w:rsidRDefault="009D44D8" w:rsidP="004D5D1B">
            <w:pPr>
              <w:jc w:val="center"/>
              <w:rPr>
                <w:sz w:val="24"/>
                <w:szCs w:val="24"/>
              </w:rPr>
            </w:pPr>
            <w:r>
              <w:rPr>
                <w:sz w:val="24"/>
                <w:szCs w:val="24"/>
              </w:rPr>
              <w:t>6</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4D5D1B">
            <w:pPr>
              <w:pStyle w:val="a3"/>
              <w:spacing w:after="0" w:line="240" w:lineRule="auto"/>
              <w:ind w:left="0"/>
              <w:rPr>
                <w:rFonts w:ascii="Times New Roman" w:hAnsi="Times New Roman"/>
                <w:sz w:val="24"/>
                <w:szCs w:val="24"/>
              </w:rPr>
            </w:pPr>
            <w:r w:rsidRPr="00B10ED1">
              <w:rPr>
                <w:rFonts w:ascii="Times New Roman" w:hAnsi="Times New Roman"/>
                <w:i/>
                <w:sz w:val="24"/>
                <w:szCs w:val="24"/>
              </w:rPr>
              <w:t>Музыкальная грамота:</w:t>
            </w:r>
          </w:p>
        </w:tc>
        <w:tc>
          <w:tcPr>
            <w:tcW w:w="3402" w:type="dxa"/>
            <w:gridSpan w:val="3"/>
            <w:vAlign w:val="center"/>
          </w:tcPr>
          <w:p w:rsidR="009D44D8" w:rsidRDefault="009D44D8" w:rsidP="004D5D1B">
            <w:pPr>
              <w:jc w:val="center"/>
              <w:rPr>
                <w:sz w:val="24"/>
                <w:szCs w:val="24"/>
              </w:rPr>
            </w:pPr>
          </w:p>
        </w:tc>
        <w:tc>
          <w:tcPr>
            <w:tcW w:w="2552" w:type="dxa"/>
            <w:vMerge w:val="restart"/>
            <w:vAlign w:val="center"/>
          </w:tcPr>
          <w:p w:rsidR="009D44D8" w:rsidRPr="00B10ED1" w:rsidRDefault="009D44D8" w:rsidP="004D5D1B">
            <w:pPr>
              <w:jc w:val="center"/>
              <w:rPr>
                <w:color w:val="C00000"/>
                <w:sz w:val="24"/>
                <w:szCs w:val="24"/>
              </w:rPr>
            </w:pPr>
            <w:r w:rsidRPr="00B10ED1">
              <w:rPr>
                <w:sz w:val="24"/>
                <w:szCs w:val="24"/>
              </w:rPr>
              <w:t>Наблюдение</w:t>
            </w: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6"/>
              </w:numPr>
              <w:spacing w:after="0" w:line="240" w:lineRule="auto"/>
              <w:ind w:left="459"/>
              <w:rPr>
                <w:rFonts w:ascii="Times New Roman" w:hAnsi="Times New Roman"/>
                <w:sz w:val="24"/>
                <w:szCs w:val="24"/>
              </w:rPr>
            </w:pPr>
            <w:r w:rsidRPr="00B10ED1">
              <w:rPr>
                <w:rFonts w:ascii="Times New Roman" w:hAnsi="Times New Roman"/>
                <w:sz w:val="24"/>
                <w:szCs w:val="24"/>
              </w:rPr>
              <w:t>Хоровое сольфеджио</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блок</w:t>
            </w:r>
          </w:p>
        </w:tc>
        <w:tc>
          <w:tcPr>
            <w:tcW w:w="851" w:type="dxa"/>
            <w:vAlign w:val="center"/>
          </w:tcPr>
          <w:p w:rsidR="009D44D8" w:rsidRPr="00B10ED1" w:rsidRDefault="009D44D8" w:rsidP="004D5D1B">
            <w:pPr>
              <w:jc w:val="center"/>
              <w:rPr>
                <w:sz w:val="24"/>
                <w:szCs w:val="24"/>
              </w:rPr>
            </w:pPr>
            <w:r>
              <w:rPr>
                <w:sz w:val="24"/>
                <w:szCs w:val="24"/>
              </w:rPr>
              <w:t>16</w:t>
            </w:r>
          </w:p>
        </w:tc>
        <w:tc>
          <w:tcPr>
            <w:tcW w:w="1134" w:type="dxa"/>
            <w:vAlign w:val="center"/>
          </w:tcPr>
          <w:p w:rsidR="009D44D8" w:rsidRPr="00B10ED1" w:rsidRDefault="009D44D8" w:rsidP="004D5D1B">
            <w:pPr>
              <w:jc w:val="center"/>
              <w:rPr>
                <w:sz w:val="24"/>
                <w:szCs w:val="24"/>
              </w:rPr>
            </w:pPr>
            <w:r>
              <w:rPr>
                <w:sz w:val="24"/>
                <w:szCs w:val="24"/>
              </w:rPr>
              <w:t>4</w:t>
            </w:r>
          </w:p>
        </w:tc>
        <w:tc>
          <w:tcPr>
            <w:tcW w:w="1417" w:type="dxa"/>
            <w:vAlign w:val="center"/>
          </w:tcPr>
          <w:p w:rsidR="009D44D8" w:rsidRPr="00B10ED1" w:rsidRDefault="009D44D8" w:rsidP="004D5D1B">
            <w:pPr>
              <w:jc w:val="center"/>
              <w:rPr>
                <w:sz w:val="24"/>
                <w:szCs w:val="24"/>
              </w:rPr>
            </w:pPr>
            <w:r>
              <w:rPr>
                <w:sz w:val="24"/>
                <w:szCs w:val="24"/>
              </w:rPr>
              <w:t>4</w:t>
            </w:r>
          </w:p>
        </w:tc>
        <w:tc>
          <w:tcPr>
            <w:tcW w:w="2552" w:type="dxa"/>
            <w:vMerge/>
            <w:vAlign w:val="center"/>
          </w:tcPr>
          <w:p w:rsidR="009D44D8" w:rsidRPr="00B10ED1" w:rsidRDefault="009D44D8" w:rsidP="004D5D1B">
            <w:pPr>
              <w:jc w:val="center"/>
              <w:rPr>
                <w:color w:val="C00000"/>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4D5D1B">
            <w:pPr>
              <w:pStyle w:val="a3"/>
              <w:spacing w:after="0" w:line="240" w:lineRule="auto"/>
              <w:ind w:left="0"/>
              <w:rPr>
                <w:rFonts w:ascii="Times New Roman" w:hAnsi="Times New Roman"/>
                <w:sz w:val="24"/>
                <w:szCs w:val="24"/>
              </w:rPr>
            </w:pPr>
            <w:r w:rsidRPr="00B10ED1">
              <w:rPr>
                <w:rFonts w:ascii="Times New Roman" w:hAnsi="Times New Roman"/>
                <w:i/>
                <w:sz w:val="24"/>
                <w:szCs w:val="24"/>
              </w:rPr>
              <w:t>Работа над произведениями:</w:t>
            </w:r>
          </w:p>
        </w:tc>
        <w:tc>
          <w:tcPr>
            <w:tcW w:w="851" w:type="dxa"/>
            <w:vAlign w:val="center"/>
          </w:tcPr>
          <w:p w:rsidR="009D44D8" w:rsidRPr="000B05FF" w:rsidRDefault="009D44D8" w:rsidP="004D5D1B">
            <w:pPr>
              <w:jc w:val="center"/>
              <w:rPr>
                <w:i/>
                <w:sz w:val="24"/>
                <w:szCs w:val="24"/>
              </w:rPr>
            </w:pPr>
          </w:p>
        </w:tc>
        <w:tc>
          <w:tcPr>
            <w:tcW w:w="1134" w:type="dxa"/>
            <w:vAlign w:val="center"/>
          </w:tcPr>
          <w:p w:rsidR="009D44D8" w:rsidRPr="000B05FF" w:rsidRDefault="009D44D8" w:rsidP="004D5D1B">
            <w:pPr>
              <w:jc w:val="center"/>
              <w:rPr>
                <w:i/>
                <w:sz w:val="24"/>
                <w:szCs w:val="24"/>
              </w:rPr>
            </w:pPr>
          </w:p>
        </w:tc>
        <w:tc>
          <w:tcPr>
            <w:tcW w:w="1417" w:type="dxa"/>
            <w:vAlign w:val="center"/>
          </w:tcPr>
          <w:p w:rsidR="009D44D8" w:rsidRPr="000B05FF" w:rsidRDefault="009D44D8" w:rsidP="004D5D1B">
            <w:pPr>
              <w:jc w:val="center"/>
              <w:rPr>
                <w:i/>
                <w:sz w:val="24"/>
                <w:szCs w:val="24"/>
              </w:rPr>
            </w:pPr>
          </w:p>
        </w:tc>
        <w:tc>
          <w:tcPr>
            <w:tcW w:w="2552" w:type="dxa"/>
            <w:vMerge w:val="restart"/>
            <w:vAlign w:val="center"/>
          </w:tcPr>
          <w:p w:rsidR="009D44D8" w:rsidRPr="00B10ED1" w:rsidRDefault="009D44D8" w:rsidP="004D5D1B">
            <w:pPr>
              <w:jc w:val="center"/>
              <w:rPr>
                <w:sz w:val="24"/>
                <w:szCs w:val="24"/>
              </w:rPr>
            </w:pPr>
            <w:r>
              <w:rPr>
                <w:sz w:val="24"/>
                <w:szCs w:val="24"/>
              </w:rPr>
              <w:t>Педагогический анализ, у</w:t>
            </w:r>
            <w:r w:rsidRPr="00B10ED1">
              <w:rPr>
                <w:sz w:val="24"/>
                <w:szCs w:val="24"/>
              </w:rPr>
              <w:t xml:space="preserve">стный опрос, </w:t>
            </w:r>
          </w:p>
          <w:p w:rsidR="009D44D8" w:rsidRPr="00803C69" w:rsidRDefault="009D44D8" w:rsidP="004D5D1B">
            <w:pPr>
              <w:jc w:val="center"/>
              <w:rPr>
                <w:sz w:val="24"/>
                <w:szCs w:val="24"/>
              </w:rPr>
            </w:pPr>
            <w:r w:rsidRPr="00B10ED1">
              <w:rPr>
                <w:sz w:val="24"/>
                <w:szCs w:val="24"/>
              </w:rPr>
              <w:t>концертное выступление, открытое занятие</w:t>
            </w: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Народная музыка</w:t>
            </w:r>
          </w:p>
        </w:tc>
        <w:tc>
          <w:tcPr>
            <w:tcW w:w="851" w:type="dxa"/>
            <w:vAlign w:val="center"/>
          </w:tcPr>
          <w:p w:rsidR="009D44D8" w:rsidRPr="00B10ED1" w:rsidRDefault="009D44D8" w:rsidP="004D5D1B">
            <w:pPr>
              <w:jc w:val="center"/>
              <w:rPr>
                <w:sz w:val="24"/>
                <w:szCs w:val="24"/>
              </w:rPr>
            </w:pPr>
            <w:r>
              <w:rPr>
                <w:sz w:val="24"/>
                <w:szCs w:val="24"/>
              </w:rPr>
              <w:t>25</w:t>
            </w:r>
          </w:p>
        </w:tc>
        <w:tc>
          <w:tcPr>
            <w:tcW w:w="1134" w:type="dxa"/>
            <w:vAlign w:val="center"/>
          </w:tcPr>
          <w:p w:rsidR="009D44D8" w:rsidRPr="00B10ED1" w:rsidRDefault="009D44D8" w:rsidP="004D5D1B">
            <w:pPr>
              <w:jc w:val="center"/>
              <w:rPr>
                <w:sz w:val="24"/>
                <w:szCs w:val="24"/>
              </w:rPr>
            </w:pPr>
            <w:r>
              <w:rPr>
                <w:sz w:val="24"/>
                <w:szCs w:val="24"/>
              </w:rPr>
              <w:t>3</w:t>
            </w:r>
          </w:p>
        </w:tc>
        <w:tc>
          <w:tcPr>
            <w:tcW w:w="1417" w:type="dxa"/>
            <w:vAlign w:val="center"/>
          </w:tcPr>
          <w:p w:rsidR="009D44D8" w:rsidRPr="00B10ED1" w:rsidRDefault="009D44D8" w:rsidP="004D5D1B">
            <w:pPr>
              <w:jc w:val="center"/>
              <w:rPr>
                <w:sz w:val="24"/>
                <w:szCs w:val="24"/>
              </w:rPr>
            </w:pPr>
            <w:r>
              <w:rPr>
                <w:sz w:val="24"/>
                <w:szCs w:val="24"/>
              </w:rPr>
              <w:t>22</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Русская классика</w:t>
            </w:r>
          </w:p>
        </w:tc>
        <w:tc>
          <w:tcPr>
            <w:tcW w:w="851" w:type="dxa"/>
            <w:vAlign w:val="center"/>
          </w:tcPr>
          <w:p w:rsidR="009D44D8" w:rsidRPr="00B10ED1" w:rsidRDefault="009D44D8" w:rsidP="004D5D1B">
            <w:pPr>
              <w:jc w:val="center"/>
              <w:rPr>
                <w:sz w:val="24"/>
                <w:szCs w:val="24"/>
              </w:rPr>
            </w:pPr>
            <w:r>
              <w:rPr>
                <w:sz w:val="24"/>
                <w:szCs w:val="24"/>
              </w:rPr>
              <w:t>20</w:t>
            </w:r>
          </w:p>
        </w:tc>
        <w:tc>
          <w:tcPr>
            <w:tcW w:w="1134" w:type="dxa"/>
            <w:vAlign w:val="center"/>
          </w:tcPr>
          <w:p w:rsidR="009D44D8" w:rsidRPr="00B10ED1" w:rsidRDefault="009D44D8" w:rsidP="004D5D1B">
            <w:pPr>
              <w:jc w:val="center"/>
              <w:rPr>
                <w:sz w:val="24"/>
                <w:szCs w:val="24"/>
              </w:rPr>
            </w:pPr>
            <w:r>
              <w:rPr>
                <w:sz w:val="24"/>
                <w:szCs w:val="24"/>
              </w:rPr>
              <w:t>2</w:t>
            </w:r>
          </w:p>
        </w:tc>
        <w:tc>
          <w:tcPr>
            <w:tcW w:w="1417" w:type="dxa"/>
            <w:vAlign w:val="center"/>
          </w:tcPr>
          <w:p w:rsidR="009D44D8" w:rsidRPr="00B10ED1" w:rsidRDefault="009D44D8" w:rsidP="004D5D1B">
            <w:pPr>
              <w:jc w:val="center"/>
              <w:rPr>
                <w:sz w:val="24"/>
                <w:szCs w:val="24"/>
              </w:rPr>
            </w:pPr>
            <w:r>
              <w:rPr>
                <w:sz w:val="24"/>
                <w:szCs w:val="24"/>
              </w:rPr>
              <w:t>18</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Европейская классика</w:t>
            </w:r>
          </w:p>
        </w:tc>
        <w:tc>
          <w:tcPr>
            <w:tcW w:w="851" w:type="dxa"/>
            <w:vAlign w:val="center"/>
          </w:tcPr>
          <w:p w:rsidR="009D44D8" w:rsidRPr="00B10ED1" w:rsidRDefault="009D44D8" w:rsidP="004D5D1B">
            <w:pPr>
              <w:jc w:val="center"/>
              <w:rPr>
                <w:sz w:val="24"/>
                <w:szCs w:val="24"/>
              </w:rPr>
            </w:pPr>
            <w:r>
              <w:rPr>
                <w:sz w:val="24"/>
                <w:szCs w:val="24"/>
              </w:rPr>
              <w:t>15</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14</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B10ED1" w:rsidRDefault="009D44D8" w:rsidP="009D44D8">
            <w:pPr>
              <w:pStyle w:val="a3"/>
              <w:numPr>
                <w:ilvl w:val="0"/>
                <w:numId w:val="3"/>
              </w:numPr>
              <w:spacing w:after="0" w:line="240" w:lineRule="auto"/>
              <w:ind w:left="493"/>
              <w:rPr>
                <w:rFonts w:ascii="Times New Roman" w:hAnsi="Times New Roman"/>
                <w:sz w:val="24"/>
                <w:szCs w:val="24"/>
              </w:rPr>
            </w:pPr>
            <w:r w:rsidRPr="00B10ED1">
              <w:rPr>
                <w:rFonts w:ascii="Times New Roman" w:hAnsi="Times New Roman"/>
                <w:sz w:val="24"/>
                <w:szCs w:val="24"/>
              </w:rPr>
              <w:t>Современная музыка</w:t>
            </w:r>
          </w:p>
        </w:tc>
        <w:tc>
          <w:tcPr>
            <w:tcW w:w="851" w:type="dxa"/>
            <w:vAlign w:val="center"/>
          </w:tcPr>
          <w:p w:rsidR="009D44D8" w:rsidRPr="00B10ED1" w:rsidRDefault="009D44D8" w:rsidP="004D5D1B">
            <w:pPr>
              <w:jc w:val="center"/>
              <w:rPr>
                <w:sz w:val="24"/>
                <w:szCs w:val="24"/>
              </w:rPr>
            </w:pPr>
            <w:r>
              <w:rPr>
                <w:sz w:val="24"/>
                <w:szCs w:val="24"/>
              </w:rPr>
              <w:t>28</w:t>
            </w:r>
          </w:p>
        </w:tc>
        <w:tc>
          <w:tcPr>
            <w:tcW w:w="1134" w:type="dxa"/>
            <w:vAlign w:val="center"/>
          </w:tcPr>
          <w:p w:rsidR="009D44D8" w:rsidRPr="00B10ED1" w:rsidRDefault="009D44D8" w:rsidP="004D5D1B">
            <w:pPr>
              <w:jc w:val="center"/>
              <w:rPr>
                <w:sz w:val="24"/>
                <w:szCs w:val="24"/>
              </w:rPr>
            </w:pPr>
            <w:r>
              <w:rPr>
                <w:sz w:val="24"/>
                <w:szCs w:val="24"/>
              </w:rPr>
              <w:t>3</w:t>
            </w:r>
          </w:p>
        </w:tc>
        <w:tc>
          <w:tcPr>
            <w:tcW w:w="1417" w:type="dxa"/>
            <w:vAlign w:val="center"/>
          </w:tcPr>
          <w:p w:rsidR="009D44D8" w:rsidRPr="00B10ED1" w:rsidRDefault="009D44D8" w:rsidP="004D5D1B">
            <w:pPr>
              <w:jc w:val="center"/>
              <w:rPr>
                <w:sz w:val="24"/>
                <w:szCs w:val="24"/>
              </w:rPr>
            </w:pPr>
            <w:r>
              <w:rPr>
                <w:sz w:val="24"/>
                <w:szCs w:val="24"/>
              </w:rPr>
              <w:t>25</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restart"/>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Слушание музыки</w:t>
            </w:r>
          </w:p>
        </w:tc>
        <w:tc>
          <w:tcPr>
            <w:tcW w:w="3402" w:type="dxa"/>
            <w:gridSpan w:val="3"/>
            <w:vAlign w:val="center"/>
          </w:tcPr>
          <w:p w:rsidR="009D44D8" w:rsidRPr="00B10ED1" w:rsidRDefault="009D44D8" w:rsidP="004D5D1B">
            <w:pPr>
              <w:jc w:val="center"/>
              <w:rPr>
                <w:sz w:val="24"/>
                <w:szCs w:val="24"/>
              </w:rPr>
            </w:pPr>
          </w:p>
        </w:tc>
        <w:tc>
          <w:tcPr>
            <w:tcW w:w="2552" w:type="dxa"/>
            <w:vMerge w:val="restart"/>
            <w:vAlign w:val="center"/>
          </w:tcPr>
          <w:p w:rsidR="009D44D8" w:rsidRPr="00B10ED1" w:rsidRDefault="009D44D8" w:rsidP="004D5D1B">
            <w:pPr>
              <w:jc w:val="center"/>
              <w:rPr>
                <w:sz w:val="24"/>
                <w:szCs w:val="24"/>
              </w:rPr>
            </w:pPr>
            <w:r w:rsidRPr="00B10ED1">
              <w:rPr>
                <w:sz w:val="24"/>
                <w:szCs w:val="24"/>
              </w:rPr>
              <w:t>Опрос, выполнение практических заданий</w:t>
            </w: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3"/>
              </w:numPr>
              <w:spacing w:after="0" w:line="240" w:lineRule="auto"/>
              <w:ind w:left="493"/>
              <w:rPr>
                <w:i/>
                <w:sz w:val="24"/>
                <w:szCs w:val="24"/>
              </w:rPr>
            </w:pPr>
            <w:r w:rsidRPr="006B348E">
              <w:rPr>
                <w:rFonts w:ascii="Times New Roman" w:hAnsi="Times New Roman"/>
                <w:sz w:val="24"/>
                <w:szCs w:val="24"/>
              </w:rPr>
              <w:t>Классическая музыка</w:t>
            </w:r>
          </w:p>
        </w:tc>
        <w:tc>
          <w:tcPr>
            <w:tcW w:w="851" w:type="dxa"/>
            <w:vAlign w:val="center"/>
          </w:tcPr>
          <w:p w:rsidR="009D44D8" w:rsidRPr="00B10ED1" w:rsidRDefault="009D44D8" w:rsidP="004D5D1B">
            <w:pPr>
              <w:jc w:val="center"/>
              <w:rPr>
                <w:sz w:val="24"/>
                <w:szCs w:val="24"/>
              </w:rPr>
            </w:pPr>
            <w:r>
              <w:rPr>
                <w:sz w:val="24"/>
                <w:szCs w:val="24"/>
              </w:rPr>
              <w:t>4</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3</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6B348E" w:rsidRDefault="009D44D8" w:rsidP="009D44D8">
            <w:pPr>
              <w:pStyle w:val="a3"/>
              <w:numPr>
                <w:ilvl w:val="0"/>
                <w:numId w:val="3"/>
              </w:numPr>
              <w:spacing w:after="0" w:line="240" w:lineRule="auto"/>
              <w:ind w:left="493"/>
              <w:rPr>
                <w:rFonts w:ascii="Times New Roman" w:hAnsi="Times New Roman"/>
                <w:sz w:val="24"/>
                <w:szCs w:val="24"/>
              </w:rPr>
            </w:pPr>
            <w:r>
              <w:rPr>
                <w:rFonts w:ascii="Times New Roman" w:hAnsi="Times New Roman"/>
                <w:sz w:val="24"/>
                <w:szCs w:val="24"/>
              </w:rPr>
              <w:t>Современная музыка</w:t>
            </w:r>
          </w:p>
        </w:tc>
        <w:tc>
          <w:tcPr>
            <w:tcW w:w="851" w:type="dxa"/>
            <w:vAlign w:val="center"/>
          </w:tcPr>
          <w:p w:rsidR="009D44D8" w:rsidRDefault="009D44D8" w:rsidP="004D5D1B">
            <w:pPr>
              <w:jc w:val="center"/>
              <w:rPr>
                <w:sz w:val="24"/>
                <w:szCs w:val="24"/>
              </w:rPr>
            </w:pPr>
            <w:r>
              <w:rPr>
                <w:sz w:val="24"/>
                <w:szCs w:val="24"/>
              </w:rPr>
              <w:t>2</w:t>
            </w:r>
          </w:p>
        </w:tc>
        <w:tc>
          <w:tcPr>
            <w:tcW w:w="1134" w:type="dxa"/>
            <w:vAlign w:val="center"/>
          </w:tcPr>
          <w:p w:rsidR="009D44D8" w:rsidRDefault="009D44D8" w:rsidP="004D5D1B">
            <w:pPr>
              <w:jc w:val="center"/>
              <w:rPr>
                <w:sz w:val="24"/>
                <w:szCs w:val="24"/>
              </w:rPr>
            </w:pPr>
            <w:r>
              <w:rPr>
                <w:sz w:val="24"/>
                <w:szCs w:val="24"/>
              </w:rPr>
              <w:t>1</w:t>
            </w:r>
          </w:p>
        </w:tc>
        <w:tc>
          <w:tcPr>
            <w:tcW w:w="1417" w:type="dxa"/>
            <w:vAlign w:val="center"/>
          </w:tcPr>
          <w:p w:rsidR="009D44D8" w:rsidRDefault="009D44D8" w:rsidP="004D5D1B">
            <w:pPr>
              <w:jc w:val="center"/>
              <w:rPr>
                <w:sz w:val="24"/>
                <w:szCs w:val="24"/>
              </w:rPr>
            </w:pPr>
            <w:r>
              <w:rPr>
                <w:sz w:val="24"/>
                <w:szCs w:val="24"/>
              </w:rPr>
              <w:t>1</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Подготовка к концертной деятельности</w:t>
            </w:r>
          </w:p>
        </w:tc>
        <w:tc>
          <w:tcPr>
            <w:tcW w:w="851" w:type="dxa"/>
            <w:vAlign w:val="center"/>
          </w:tcPr>
          <w:p w:rsidR="009D44D8" w:rsidRPr="00B10ED1" w:rsidRDefault="009D44D8" w:rsidP="004D5D1B">
            <w:pPr>
              <w:jc w:val="center"/>
              <w:rPr>
                <w:sz w:val="24"/>
                <w:szCs w:val="24"/>
              </w:rPr>
            </w:pPr>
            <w:r>
              <w:rPr>
                <w:sz w:val="24"/>
                <w:szCs w:val="24"/>
              </w:rPr>
              <w:t>8</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7</w:t>
            </w:r>
          </w:p>
        </w:tc>
        <w:tc>
          <w:tcPr>
            <w:tcW w:w="2552" w:type="dxa"/>
            <w:vAlign w:val="center"/>
          </w:tcPr>
          <w:p w:rsidR="009D44D8" w:rsidRPr="00B10ED1" w:rsidRDefault="009D44D8" w:rsidP="004D5D1B">
            <w:pPr>
              <w:jc w:val="center"/>
              <w:rPr>
                <w:sz w:val="24"/>
                <w:szCs w:val="24"/>
              </w:rPr>
            </w:pPr>
            <w:r w:rsidRPr="00B10ED1">
              <w:rPr>
                <w:sz w:val="24"/>
                <w:szCs w:val="24"/>
              </w:rPr>
              <w:t>Наблюдение, открытое занятие</w:t>
            </w:r>
            <w:r>
              <w:rPr>
                <w:sz w:val="24"/>
                <w:szCs w:val="24"/>
              </w:rPr>
              <w:t>, учебный концерт</w:t>
            </w:r>
          </w:p>
        </w:tc>
      </w:tr>
      <w:tr w:rsidR="009D44D8" w:rsidRPr="00B10ED1" w:rsidTr="004D5D1B">
        <w:trPr>
          <w:trHeight w:val="20"/>
        </w:trPr>
        <w:tc>
          <w:tcPr>
            <w:tcW w:w="566" w:type="dxa"/>
            <w:vMerge w:val="restart"/>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4D5D1B">
            <w:pPr>
              <w:rPr>
                <w:i/>
                <w:sz w:val="24"/>
                <w:szCs w:val="24"/>
              </w:rPr>
            </w:pPr>
            <w:r w:rsidRPr="00B10ED1">
              <w:rPr>
                <w:i/>
                <w:sz w:val="24"/>
                <w:szCs w:val="24"/>
              </w:rPr>
              <w:t>Мониторинг:</w:t>
            </w:r>
          </w:p>
        </w:tc>
        <w:tc>
          <w:tcPr>
            <w:tcW w:w="3402" w:type="dxa"/>
            <w:gridSpan w:val="3"/>
            <w:vAlign w:val="center"/>
          </w:tcPr>
          <w:p w:rsidR="009D44D8" w:rsidRPr="00B10ED1" w:rsidRDefault="009D44D8" w:rsidP="004D5D1B">
            <w:pPr>
              <w:jc w:val="center"/>
              <w:rPr>
                <w:sz w:val="24"/>
                <w:szCs w:val="24"/>
              </w:rPr>
            </w:pPr>
          </w:p>
        </w:tc>
        <w:tc>
          <w:tcPr>
            <w:tcW w:w="2552" w:type="dxa"/>
            <w:vMerge w:val="restart"/>
            <w:vAlign w:val="center"/>
          </w:tcPr>
          <w:p w:rsidR="009D44D8" w:rsidRPr="00B10ED1" w:rsidRDefault="009D44D8" w:rsidP="004D5D1B">
            <w:pPr>
              <w:jc w:val="center"/>
              <w:rPr>
                <w:sz w:val="24"/>
                <w:szCs w:val="24"/>
              </w:rPr>
            </w:pPr>
            <w:r>
              <w:rPr>
                <w:sz w:val="24"/>
                <w:szCs w:val="24"/>
              </w:rPr>
              <w:t>Контрольное прослушивание</w:t>
            </w:r>
            <w:r w:rsidRPr="00B10ED1">
              <w:rPr>
                <w:sz w:val="24"/>
                <w:szCs w:val="24"/>
              </w:rPr>
              <w:t>, концертное выступление, конкурс, открытое занятие</w:t>
            </w:r>
          </w:p>
        </w:tc>
      </w:tr>
      <w:tr w:rsidR="009D44D8" w:rsidRPr="00B10ED1" w:rsidTr="004D5D1B">
        <w:trPr>
          <w:trHeight w:val="20"/>
        </w:trPr>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5"/>
              </w:numPr>
              <w:spacing w:after="0" w:line="240" w:lineRule="auto"/>
              <w:ind w:left="459"/>
              <w:rPr>
                <w:rFonts w:ascii="Times New Roman" w:hAnsi="Times New Roman"/>
                <w:sz w:val="24"/>
                <w:szCs w:val="24"/>
              </w:rPr>
            </w:pPr>
            <w:r>
              <w:rPr>
                <w:rFonts w:ascii="Times New Roman" w:hAnsi="Times New Roman"/>
                <w:sz w:val="24"/>
                <w:szCs w:val="24"/>
              </w:rPr>
              <w:t>хоровые партии</w:t>
            </w:r>
          </w:p>
        </w:tc>
        <w:tc>
          <w:tcPr>
            <w:tcW w:w="851" w:type="dxa"/>
            <w:vAlign w:val="center"/>
          </w:tcPr>
          <w:p w:rsidR="009D44D8" w:rsidRPr="00B10ED1" w:rsidRDefault="009D44D8" w:rsidP="004D5D1B">
            <w:pPr>
              <w:jc w:val="center"/>
              <w:rPr>
                <w:sz w:val="24"/>
                <w:szCs w:val="24"/>
              </w:rPr>
            </w:pPr>
            <w:r>
              <w:rPr>
                <w:sz w:val="24"/>
                <w:szCs w:val="24"/>
              </w:rPr>
              <w:t>4</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3</w:t>
            </w:r>
          </w:p>
        </w:tc>
        <w:tc>
          <w:tcPr>
            <w:tcW w:w="2552" w:type="dxa"/>
            <w:vMerge/>
            <w:vAlign w:val="center"/>
          </w:tcPr>
          <w:p w:rsidR="009D44D8" w:rsidRPr="00B10ED1" w:rsidRDefault="009D44D8" w:rsidP="004D5D1B">
            <w:pPr>
              <w:jc w:val="center"/>
              <w:rPr>
                <w:sz w:val="24"/>
                <w:szCs w:val="24"/>
              </w:rPr>
            </w:pPr>
          </w:p>
        </w:tc>
      </w:tr>
      <w:tr w:rsidR="009D44D8" w:rsidRPr="00B10ED1" w:rsidTr="004D5D1B">
        <w:trPr>
          <w:trHeight w:val="20"/>
        </w:trPr>
        <w:tc>
          <w:tcPr>
            <w:tcW w:w="566" w:type="dxa"/>
            <w:vMerge/>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vAlign w:val="center"/>
          </w:tcPr>
          <w:p w:rsidR="009D44D8" w:rsidRPr="00B10ED1" w:rsidRDefault="009D44D8" w:rsidP="009D44D8">
            <w:pPr>
              <w:pStyle w:val="a3"/>
              <w:numPr>
                <w:ilvl w:val="0"/>
                <w:numId w:val="5"/>
              </w:numPr>
              <w:spacing w:after="0" w:line="240" w:lineRule="auto"/>
              <w:ind w:left="459"/>
              <w:rPr>
                <w:rFonts w:ascii="Times New Roman" w:hAnsi="Times New Roman"/>
                <w:sz w:val="24"/>
                <w:szCs w:val="24"/>
              </w:rPr>
            </w:pPr>
            <w:r>
              <w:rPr>
                <w:rFonts w:ascii="Times New Roman" w:hAnsi="Times New Roman"/>
                <w:sz w:val="24"/>
                <w:szCs w:val="24"/>
              </w:rPr>
              <w:t>исполнение репертуара</w:t>
            </w:r>
          </w:p>
        </w:tc>
        <w:tc>
          <w:tcPr>
            <w:tcW w:w="851" w:type="dxa"/>
            <w:vAlign w:val="center"/>
          </w:tcPr>
          <w:p w:rsidR="009D44D8" w:rsidRPr="00B10ED1" w:rsidRDefault="009D44D8" w:rsidP="004D5D1B">
            <w:pPr>
              <w:jc w:val="center"/>
              <w:rPr>
                <w:sz w:val="24"/>
                <w:szCs w:val="24"/>
              </w:rPr>
            </w:pPr>
            <w:r>
              <w:rPr>
                <w:sz w:val="24"/>
                <w:szCs w:val="24"/>
              </w:rPr>
              <w:t>4</w:t>
            </w:r>
          </w:p>
        </w:tc>
        <w:tc>
          <w:tcPr>
            <w:tcW w:w="1134" w:type="dxa"/>
            <w:vAlign w:val="center"/>
          </w:tcPr>
          <w:p w:rsidR="009D44D8" w:rsidRPr="00B10ED1" w:rsidRDefault="009D44D8" w:rsidP="004D5D1B">
            <w:pPr>
              <w:jc w:val="center"/>
              <w:rPr>
                <w:sz w:val="24"/>
                <w:szCs w:val="24"/>
              </w:rPr>
            </w:pPr>
            <w:r>
              <w:rPr>
                <w:sz w:val="24"/>
                <w:szCs w:val="24"/>
              </w:rPr>
              <w:t>1</w:t>
            </w:r>
          </w:p>
        </w:tc>
        <w:tc>
          <w:tcPr>
            <w:tcW w:w="1417" w:type="dxa"/>
            <w:vAlign w:val="center"/>
          </w:tcPr>
          <w:p w:rsidR="009D44D8" w:rsidRPr="00B10ED1" w:rsidRDefault="009D44D8" w:rsidP="004D5D1B">
            <w:pPr>
              <w:jc w:val="center"/>
              <w:rPr>
                <w:sz w:val="24"/>
                <w:szCs w:val="24"/>
              </w:rPr>
            </w:pPr>
            <w:r>
              <w:rPr>
                <w:sz w:val="24"/>
                <w:szCs w:val="24"/>
              </w:rPr>
              <w:t>3</w:t>
            </w:r>
          </w:p>
        </w:tc>
        <w:tc>
          <w:tcPr>
            <w:tcW w:w="2552" w:type="dxa"/>
            <w:vMerge/>
            <w:vAlign w:val="center"/>
          </w:tcPr>
          <w:p w:rsidR="009D44D8" w:rsidRPr="00B10ED1" w:rsidRDefault="009D44D8" w:rsidP="004D5D1B">
            <w:pPr>
              <w:jc w:val="center"/>
              <w:rPr>
                <w:sz w:val="24"/>
                <w:szCs w:val="24"/>
              </w:rPr>
            </w:pPr>
          </w:p>
        </w:tc>
      </w:tr>
      <w:tr w:rsidR="009D44D8" w:rsidRPr="00B10ED1" w:rsidTr="004D5D1B">
        <w:tc>
          <w:tcPr>
            <w:tcW w:w="566" w:type="dxa"/>
            <w:vAlign w:val="center"/>
          </w:tcPr>
          <w:p w:rsidR="009D44D8" w:rsidRPr="00B10ED1" w:rsidRDefault="009D44D8" w:rsidP="009D44D8">
            <w:pPr>
              <w:pStyle w:val="a3"/>
              <w:numPr>
                <w:ilvl w:val="0"/>
                <w:numId w:val="10"/>
              </w:numPr>
              <w:spacing w:after="0" w:line="240" w:lineRule="auto"/>
              <w:ind w:left="0" w:firstLine="0"/>
              <w:jc w:val="center"/>
              <w:rPr>
                <w:rFonts w:ascii="Times New Roman" w:hAnsi="Times New Roman"/>
                <w:sz w:val="24"/>
                <w:szCs w:val="24"/>
              </w:rPr>
            </w:pPr>
          </w:p>
        </w:tc>
        <w:tc>
          <w:tcPr>
            <w:tcW w:w="3545" w:type="dxa"/>
          </w:tcPr>
          <w:p w:rsidR="009D44D8" w:rsidRPr="000B05FF" w:rsidRDefault="009D44D8" w:rsidP="004D5D1B">
            <w:pPr>
              <w:rPr>
                <w:b/>
                <w:sz w:val="24"/>
                <w:szCs w:val="24"/>
              </w:rPr>
            </w:pPr>
            <w:r w:rsidRPr="000B05FF">
              <w:rPr>
                <w:b/>
                <w:sz w:val="24"/>
                <w:szCs w:val="24"/>
              </w:rPr>
              <w:t>Итого часов:</w:t>
            </w:r>
          </w:p>
        </w:tc>
        <w:tc>
          <w:tcPr>
            <w:tcW w:w="851" w:type="dxa"/>
          </w:tcPr>
          <w:p w:rsidR="009D44D8" w:rsidRPr="000B05FF" w:rsidRDefault="009D44D8" w:rsidP="004D5D1B">
            <w:pPr>
              <w:jc w:val="center"/>
              <w:rPr>
                <w:b/>
                <w:sz w:val="24"/>
                <w:szCs w:val="24"/>
              </w:rPr>
            </w:pPr>
            <w:r>
              <w:rPr>
                <w:b/>
                <w:sz w:val="24"/>
                <w:szCs w:val="24"/>
              </w:rPr>
              <w:t>144</w:t>
            </w:r>
          </w:p>
        </w:tc>
        <w:tc>
          <w:tcPr>
            <w:tcW w:w="1134" w:type="dxa"/>
          </w:tcPr>
          <w:p w:rsidR="009D44D8" w:rsidRPr="000B05FF" w:rsidRDefault="009D44D8" w:rsidP="004D5D1B">
            <w:pPr>
              <w:jc w:val="center"/>
              <w:rPr>
                <w:b/>
                <w:sz w:val="24"/>
                <w:szCs w:val="24"/>
              </w:rPr>
            </w:pPr>
            <w:r>
              <w:rPr>
                <w:b/>
                <w:sz w:val="24"/>
                <w:szCs w:val="24"/>
              </w:rPr>
              <w:t>22</w:t>
            </w:r>
          </w:p>
        </w:tc>
        <w:tc>
          <w:tcPr>
            <w:tcW w:w="1417" w:type="dxa"/>
          </w:tcPr>
          <w:p w:rsidR="009D44D8" w:rsidRPr="000B05FF" w:rsidRDefault="009D44D8" w:rsidP="004D5D1B">
            <w:pPr>
              <w:jc w:val="center"/>
              <w:rPr>
                <w:b/>
                <w:sz w:val="24"/>
                <w:szCs w:val="24"/>
              </w:rPr>
            </w:pPr>
            <w:r>
              <w:rPr>
                <w:b/>
                <w:sz w:val="24"/>
                <w:szCs w:val="24"/>
              </w:rPr>
              <w:t>122</w:t>
            </w:r>
          </w:p>
        </w:tc>
        <w:tc>
          <w:tcPr>
            <w:tcW w:w="2552" w:type="dxa"/>
          </w:tcPr>
          <w:p w:rsidR="009D44D8" w:rsidRPr="00B10ED1" w:rsidRDefault="009D44D8" w:rsidP="004D5D1B">
            <w:pPr>
              <w:jc w:val="center"/>
              <w:rPr>
                <w:sz w:val="24"/>
                <w:szCs w:val="24"/>
              </w:rPr>
            </w:pPr>
          </w:p>
        </w:tc>
      </w:tr>
    </w:tbl>
    <w:p w:rsidR="009D44D8" w:rsidRDefault="009D44D8" w:rsidP="009D44D8">
      <w:pPr>
        <w:spacing w:line="276" w:lineRule="auto"/>
        <w:jc w:val="center"/>
        <w:rPr>
          <w:b/>
          <w:sz w:val="24"/>
          <w:szCs w:val="24"/>
        </w:rPr>
      </w:pPr>
    </w:p>
    <w:p w:rsidR="009D44D8" w:rsidRDefault="009D44D8" w:rsidP="009D44D8">
      <w:pPr>
        <w:spacing w:line="276" w:lineRule="auto"/>
        <w:jc w:val="center"/>
        <w:rPr>
          <w:b/>
          <w:sz w:val="24"/>
          <w:szCs w:val="24"/>
        </w:rPr>
      </w:pPr>
    </w:p>
    <w:p w:rsidR="009D44D8" w:rsidRDefault="009D44D8" w:rsidP="009D44D8">
      <w:pPr>
        <w:spacing w:line="276" w:lineRule="auto"/>
        <w:jc w:val="center"/>
        <w:rPr>
          <w:b/>
          <w:sz w:val="24"/>
          <w:szCs w:val="24"/>
        </w:rPr>
      </w:pPr>
    </w:p>
    <w:p w:rsidR="009D44D8" w:rsidRPr="00680E7D" w:rsidRDefault="009D44D8" w:rsidP="009D44D8">
      <w:pPr>
        <w:spacing w:line="276" w:lineRule="auto"/>
        <w:jc w:val="center"/>
        <w:rPr>
          <w:b/>
          <w:sz w:val="24"/>
          <w:szCs w:val="24"/>
        </w:rPr>
      </w:pPr>
      <w:r>
        <w:rPr>
          <w:b/>
          <w:sz w:val="24"/>
          <w:szCs w:val="24"/>
        </w:rPr>
        <w:br w:type="page"/>
      </w:r>
      <w:r w:rsidRPr="00680E7D">
        <w:rPr>
          <w:b/>
          <w:sz w:val="24"/>
          <w:szCs w:val="24"/>
        </w:rPr>
        <w:lastRenderedPageBreak/>
        <w:t>Календарный учебный график</w:t>
      </w:r>
    </w:p>
    <w:p w:rsidR="009D44D8" w:rsidRDefault="009D44D8" w:rsidP="009D44D8">
      <w:pPr>
        <w:spacing w:line="276" w:lineRule="auto"/>
        <w:jc w:val="center"/>
        <w:rPr>
          <w:b/>
          <w:sz w:val="24"/>
          <w:szCs w:val="24"/>
        </w:rPr>
      </w:pPr>
      <w:r w:rsidRPr="00DF214A">
        <w:rPr>
          <w:b/>
          <w:sz w:val="24"/>
          <w:szCs w:val="24"/>
        </w:rPr>
        <w:t xml:space="preserve">реализации дополнительной общеобразовательной общеразвивающей </w:t>
      </w:r>
      <w:r>
        <w:rPr>
          <w:b/>
          <w:sz w:val="24"/>
          <w:szCs w:val="24"/>
        </w:rPr>
        <w:t xml:space="preserve">программы </w:t>
      </w:r>
      <w:r w:rsidRPr="00680E7D">
        <w:rPr>
          <w:b/>
          <w:sz w:val="24"/>
          <w:szCs w:val="24"/>
        </w:rPr>
        <w:t xml:space="preserve">«Младший хор. </w:t>
      </w:r>
      <w:r w:rsidRPr="00680E7D">
        <w:rPr>
          <w:b/>
          <w:sz w:val="24"/>
          <w:szCs w:val="24"/>
          <w:lang w:val="en-US"/>
        </w:rPr>
        <w:t>I</w:t>
      </w:r>
      <w:proofErr w:type="spellStart"/>
      <w:r w:rsidRPr="00680E7D">
        <w:rPr>
          <w:b/>
          <w:sz w:val="24"/>
          <w:szCs w:val="24"/>
        </w:rPr>
        <w:t>I</w:t>
      </w:r>
      <w:proofErr w:type="spellEnd"/>
      <w:r w:rsidRPr="00680E7D">
        <w:rPr>
          <w:b/>
          <w:sz w:val="24"/>
          <w:szCs w:val="24"/>
        </w:rPr>
        <w:t xml:space="preserve"> </w:t>
      </w:r>
      <w:r>
        <w:rPr>
          <w:b/>
          <w:sz w:val="24"/>
          <w:szCs w:val="24"/>
        </w:rPr>
        <w:t xml:space="preserve">ступень» </w:t>
      </w:r>
    </w:p>
    <w:p w:rsidR="009D44D8" w:rsidRPr="00680E7D" w:rsidRDefault="009D44D8" w:rsidP="009D44D8">
      <w:pPr>
        <w:spacing w:line="276" w:lineRule="auto"/>
        <w:jc w:val="center"/>
        <w:rPr>
          <w:b/>
          <w:sz w:val="24"/>
          <w:szCs w:val="24"/>
        </w:rPr>
      </w:pPr>
      <w:r>
        <w:rPr>
          <w:b/>
          <w:sz w:val="24"/>
          <w:szCs w:val="24"/>
        </w:rPr>
        <w:t>на 2018</w:t>
      </w:r>
      <w:r w:rsidRPr="00680E7D">
        <w:rPr>
          <w:b/>
          <w:sz w:val="24"/>
          <w:szCs w:val="24"/>
        </w:rPr>
        <w:t xml:space="preserve">/ </w:t>
      </w:r>
      <w:r>
        <w:rPr>
          <w:b/>
          <w:sz w:val="24"/>
          <w:szCs w:val="24"/>
        </w:rPr>
        <w:t xml:space="preserve">2019 </w:t>
      </w:r>
      <w:r w:rsidRPr="00680E7D">
        <w:rPr>
          <w:b/>
          <w:sz w:val="24"/>
          <w:szCs w:val="24"/>
        </w:rPr>
        <w:t>уч</w:t>
      </w:r>
      <w:proofErr w:type="gramStart"/>
      <w:r w:rsidRPr="00680E7D">
        <w:rPr>
          <w:b/>
          <w:sz w:val="24"/>
          <w:szCs w:val="24"/>
        </w:rPr>
        <w:t>.г</w:t>
      </w:r>
      <w:proofErr w:type="gramEnd"/>
      <w:r w:rsidRPr="00680E7D">
        <w:rPr>
          <w:b/>
          <w:sz w:val="24"/>
          <w:szCs w:val="24"/>
        </w:rPr>
        <w:t>од</w:t>
      </w:r>
    </w:p>
    <w:p w:rsidR="009D44D8" w:rsidRDefault="009D44D8" w:rsidP="009D44D8">
      <w:pPr>
        <w:spacing w:line="276" w:lineRule="auto"/>
        <w:rPr>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569"/>
        <w:gridCol w:w="1418"/>
        <w:gridCol w:w="1417"/>
        <w:gridCol w:w="1418"/>
        <w:gridCol w:w="1417"/>
        <w:gridCol w:w="1701"/>
      </w:tblGrid>
      <w:tr w:rsidR="009D44D8" w:rsidRPr="00577F47" w:rsidTr="004D5D1B">
        <w:tc>
          <w:tcPr>
            <w:tcW w:w="1266" w:type="dxa"/>
            <w:shd w:val="clear" w:color="auto" w:fill="auto"/>
            <w:vAlign w:val="center"/>
          </w:tcPr>
          <w:p w:rsidR="009D44D8" w:rsidRPr="004B1E26" w:rsidRDefault="009D44D8" w:rsidP="004D5D1B">
            <w:pPr>
              <w:jc w:val="center"/>
              <w:rPr>
                <w:sz w:val="24"/>
                <w:szCs w:val="24"/>
              </w:rPr>
            </w:pPr>
            <w:r w:rsidRPr="004B1E26">
              <w:rPr>
                <w:sz w:val="24"/>
                <w:szCs w:val="24"/>
              </w:rPr>
              <w:t>Год обучения</w:t>
            </w:r>
          </w:p>
        </w:tc>
        <w:tc>
          <w:tcPr>
            <w:tcW w:w="1569" w:type="dxa"/>
            <w:shd w:val="clear" w:color="auto" w:fill="auto"/>
            <w:vAlign w:val="center"/>
          </w:tcPr>
          <w:p w:rsidR="009D44D8" w:rsidRPr="004B1E26" w:rsidRDefault="009D44D8" w:rsidP="004D5D1B">
            <w:pPr>
              <w:jc w:val="center"/>
              <w:rPr>
                <w:sz w:val="24"/>
                <w:szCs w:val="24"/>
              </w:rPr>
            </w:pPr>
            <w:r w:rsidRPr="004B1E26">
              <w:rPr>
                <w:sz w:val="24"/>
                <w:szCs w:val="24"/>
              </w:rPr>
              <w:t>Дата начала занятий</w:t>
            </w:r>
          </w:p>
        </w:tc>
        <w:tc>
          <w:tcPr>
            <w:tcW w:w="1418" w:type="dxa"/>
            <w:shd w:val="clear" w:color="auto" w:fill="auto"/>
            <w:vAlign w:val="center"/>
          </w:tcPr>
          <w:p w:rsidR="009D44D8" w:rsidRPr="004B1E26" w:rsidRDefault="009D44D8" w:rsidP="004D5D1B">
            <w:pPr>
              <w:jc w:val="center"/>
              <w:rPr>
                <w:sz w:val="24"/>
                <w:szCs w:val="24"/>
              </w:rPr>
            </w:pPr>
            <w:r w:rsidRPr="004B1E26">
              <w:rPr>
                <w:sz w:val="24"/>
                <w:szCs w:val="24"/>
              </w:rPr>
              <w:t>Дата окончания занятий</w:t>
            </w:r>
          </w:p>
        </w:tc>
        <w:tc>
          <w:tcPr>
            <w:tcW w:w="1417" w:type="dxa"/>
            <w:shd w:val="clear" w:color="auto" w:fill="auto"/>
            <w:vAlign w:val="center"/>
          </w:tcPr>
          <w:p w:rsidR="009D44D8" w:rsidRPr="004B1E26" w:rsidRDefault="009D44D8" w:rsidP="004D5D1B">
            <w:pPr>
              <w:jc w:val="center"/>
              <w:rPr>
                <w:sz w:val="24"/>
                <w:szCs w:val="24"/>
              </w:rPr>
            </w:pPr>
            <w:r w:rsidRPr="004B1E26">
              <w:rPr>
                <w:sz w:val="24"/>
                <w:szCs w:val="24"/>
              </w:rPr>
              <w:t>Количество учебных недель</w:t>
            </w:r>
          </w:p>
        </w:tc>
        <w:tc>
          <w:tcPr>
            <w:tcW w:w="1418" w:type="dxa"/>
          </w:tcPr>
          <w:p w:rsidR="009D44D8" w:rsidRPr="004B1E26" w:rsidRDefault="009D44D8" w:rsidP="004D5D1B">
            <w:pPr>
              <w:jc w:val="center"/>
              <w:rPr>
                <w:sz w:val="24"/>
                <w:szCs w:val="24"/>
              </w:rPr>
            </w:pPr>
            <w:r w:rsidRPr="004B1E26">
              <w:rPr>
                <w:sz w:val="24"/>
                <w:szCs w:val="24"/>
              </w:rPr>
              <w:t>Количество учебных дней</w:t>
            </w:r>
          </w:p>
        </w:tc>
        <w:tc>
          <w:tcPr>
            <w:tcW w:w="1417" w:type="dxa"/>
            <w:shd w:val="clear" w:color="auto" w:fill="auto"/>
            <w:vAlign w:val="center"/>
          </w:tcPr>
          <w:p w:rsidR="009D44D8" w:rsidRPr="004B1E26" w:rsidRDefault="009D44D8" w:rsidP="004D5D1B">
            <w:pPr>
              <w:jc w:val="center"/>
              <w:rPr>
                <w:sz w:val="24"/>
                <w:szCs w:val="24"/>
              </w:rPr>
            </w:pPr>
            <w:r w:rsidRPr="004B1E26">
              <w:rPr>
                <w:sz w:val="24"/>
                <w:szCs w:val="24"/>
              </w:rPr>
              <w:t>Количество учебных часов</w:t>
            </w:r>
          </w:p>
        </w:tc>
        <w:tc>
          <w:tcPr>
            <w:tcW w:w="1701" w:type="dxa"/>
            <w:shd w:val="clear" w:color="auto" w:fill="auto"/>
            <w:vAlign w:val="center"/>
          </w:tcPr>
          <w:p w:rsidR="009D44D8" w:rsidRPr="004B1E26" w:rsidRDefault="009D44D8" w:rsidP="004D5D1B">
            <w:pPr>
              <w:jc w:val="center"/>
              <w:rPr>
                <w:sz w:val="24"/>
                <w:szCs w:val="24"/>
              </w:rPr>
            </w:pPr>
            <w:r w:rsidRPr="004B1E26">
              <w:rPr>
                <w:sz w:val="24"/>
                <w:szCs w:val="24"/>
              </w:rPr>
              <w:t>Режим занятий</w:t>
            </w:r>
          </w:p>
        </w:tc>
      </w:tr>
      <w:tr w:rsidR="009D44D8" w:rsidTr="004D5D1B">
        <w:tc>
          <w:tcPr>
            <w:tcW w:w="1266" w:type="dxa"/>
            <w:shd w:val="clear" w:color="auto" w:fill="auto"/>
            <w:vAlign w:val="center"/>
          </w:tcPr>
          <w:p w:rsidR="009D44D8" w:rsidRPr="00FE168C" w:rsidRDefault="009D44D8" w:rsidP="004D5D1B">
            <w:pPr>
              <w:jc w:val="center"/>
              <w:rPr>
                <w:sz w:val="24"/>
                <w:szCs w:val="24"/>
              </w:rPr>
            </w:pPr>
            <w:r w:rsidRPr="00FE168C">
              <w:rPr>
                <w:sz w:val="24"/>
                <w:szCs w:val="24"/>
              </w:rPr>
              <w:t>1</w:t>
            </w:r>
            <w:r>
              <w:rPr>
                <w:sz w:val="24"/>
                <w:szCs w:val="24"/>
              </w:rPr>
              <w:t xml:space="preserve"> год</w:t>
            </w:r>
          </w:p>
        </w:tc>
        <w:tc>
          <w:tcPr>
            <w:tcW w:w="1569" w:type="dxa"/>
            <w:shd w:val="clear" w:color="auto" w:fill="auto"/>
            <w:vAlign w:val="center"/>
          </w:tcPr>
          <w:p w:rsidR="009D44D8" w:rsidRPr="00907A12" w:rsidRDefault="009D44D8" w:rsidP="004D5D1B">
            <w:pPr>
              <w:jc w:val="center"/>
              <w:rPr>
                <w:sz w:val="24"/>
                <w:szCs w:val="24"/>
              </w:rPr>
            </w:pPr>
            <w:r w:rsidRPr="00907A12">
              <w:rPr>
                <w:sz w:val="24"/>
                <w:szCs w:val="24"/>
              </w:rPr>
              <w:t>10 сентября</w:t>
            </w:r>
          </w:p>
        </w:tc>
        <w:tc>
          <w:tcPr>
            <w:tcW w:w="1418" w:type="dxa"/>
            <w:shd w:val="clear" w:color="auto" w:fill="auto"/>
            <w:vAlign w:val="center"/>
          </w:tcPr>
          <w:p w:rsidR="009D44D8" w:rsidRPr="00907A12" w:rsidRDefault="009D44D8" w:rsidP="004D5D1B">
            <w:pPr>
              <w:jc w:val="center"/>
              <w:rPr>
                <w:sz w:val="24"/>
                <w:szCs w:val="24"/>
              </w:rPr>
            </w:pPr>
            <w:r w:rsidRPr="00907A12">
              <w:rPr>
                <w:sz w:val="24"/>
                <w:szCs w:val="24"/>
              </w:rPr>
              <w:t>30 мая</w:t>
            </w:r>
          </w:p>
        </w:tc>
        <w:tc>
          <w:tcPr>
            <w:tcW w:w="1417" w:type="dxa"/>
            <w:shd w:val="clear" w:color="auto" w:fill="auto"/>
            <w:vAlign w:val="center"/>
          </w:tcPr>
          <w:p w:rsidR="009D44D8" w:rsidRPr="00FE168C" w:rsidRDefault="009D44D8" w:rsidP="004D5D1B">
            <w:pPr>
              <w:jc w:val="center"/>
              <w:rPr>
                <w:sz w:val="24"/>
                <w:szCs w:val="24"/>
              </w:rPr>
            </w:pPr>
            <w:r w:rsidRPr="00FE168C">
              <w:rPr>
                <w:sz w:val="24"/>
                <w:szCs w:val="24"/>
              </w:rPr>
              <w:t>36</w:t>
            </w:r>
          </w:p>
        </w:tc>
        <w:tc>
          <w:tcPr>
            <w:tcW w:w="1418" w:type="dxa"/>
            <w:vAlign w:val="center"/>
          </w:tcPr>
          <w:p w:rsidR="009D44D8" w:rsidRPr="00907A12" w:rsidRDefault="009D44D8" w:rsidP="004D5D1B">
            <w:pPr>
              <w:jc w:val="center"/>
              <w:rPr>
                <w:sz w:val="24"/>
                <w:szCs w:val="24"/>
              </w:rPr>
            </w:pPr>
            <w:r w:rsidRPr="00907A12">
              <w:rPr>
                <w:sz w:val="24"/>
                <w:szCs w:val="24"/>
              </w:rPr>
              <w:t>72</w:t>
            </w:r>
          </w:p>
        </w:tc>
        <w:tc>
          <w:tcPr>
            <w:tcW w:w="1417" w:type="dxa"/>
            <w:shd w:val="clear" w:color="auto" w:fill="auto"/>
            <w:vAlign w:val="center"/>
          </w:tcPr>
          <w:p w:rsidR="009D44D8" w:rsidRPr="00FE168C" w:rsidRDefault="009D44D8" w:rsidP="004D5D1B">
            <w:pPr>
              <w:jc w:val="center"/>
              <w:rPr>
                <w:sz w:val="24"/>
                <w:szCs w:val="24"/>
              </w:rPr>
            </w:pPr>
            <w:r w:rsidRPr="00FE168C">
              <w:rPr>
                <w:sz w:val="24"/>
                <w:szCs w:val="24"/>
              </w:rPr>
              <w:t>144</w:t>
            </w:r>
          </w:p>
        </w:tc>
        <w:tc>
          <w:tcPr>
            <w:tcW w:w="1701" w:type="dxa"/>
            <w:shd w:val="clear" w:color="auto" w:fill="auto"/>
            <w:vAlign w:val="center"/>
          </w:tcPr>
          <w:p w:rsidR="009D44D8" w:rsidRPr="00FE168C" w:rsidRDefault="009D44D8" w:rsidP="004D5D1B">
            <w:pPr>
              <w:jc w:val="center"/>
              <w:rPr>
                <w:sz w:val="24"/>
                <w:szCs w:val="24"/>
              </w:rPr>
            </w:pPr>
            <w:r w:rsidRPr="00FE168C">
              <w:rPr>
                <w:sz w:val="24"/>
                <w:szCs w:val="24"/>
              </w:rPr>
              <w:t xml:space="preserve">2 раза в неделю </w:t>
            </w:r>
          </w:p>
          <w:p w:rsidR="009D44D8" w:rsidRPr="00FE168C" w:rsidRDefault="009D44D8" w:rsidP="004D5D1B">
            <w:pPr>
              <w:jc w:val="center"/>
              <w:rPr>
                <w:sz w:val="24"/>
                <w:szCs w:val="24"/>
              </w:rPr>
            </w:pPr>
            <w:r w:rsidRPr="00FE168C">
              <w:rPr>
                <w:sz w:val="24"/>
                <w:szCs w:val="24"/>
              </w:rPr>
              <w:t>по 2 часа</w:t>
            </w:r>
          </w:p>
        </w:tc>
      </w:tr>
      <w:tr w:rsidR="009D44D8" w:rsidTr="004D5D1B">
        <w:trPr>
          <w:trHeight w:val="966"/>
        </w:trPr>
        <w:tc>
          <w:tcPr>
            <w:tcW w:w="1266" w:type="dxa"/>
            <w:shd w:val="clear" w:color="auto" w:fill="auto"/>
            <w:vAlign w:val="center"/>
          </w:tcPr>
          <w:p w:rsidR="009D44D8" w:rsidRPr="00FE168C" w:rsidRDefault="009D44D8" w:rsidP="004D5D1B">
            <w:pPr>
              <w:jc w:val="center"/>
              <w:rPr>
                <w:sz w:val="24"/>
                <w:szCs w:val="24"/>
              </w:rPr>
            </w:pPr>
            <w:r w:rsidRPr="00FE168C">
              <w:rPr>
                <w:sz w:val="24"/>
                <w:szCs w:val="24"/>
              </w:rPr>
              <w:t>2</w:t>
            </w:r>
            <w:r>
              <w:rPr>
                <w:sz w:val="24"/>
                <w:szCs w:val="24"/>
              </w:rPr>
              <w:t xml:space="preserve"> год</w:t>
            </w:r>
          </w:p>
        </w:tc>
        <w:tc>
          <w:tcPr>
            <w:tcW w:w="1569" w:type="dxa"/>
            <w:shd w:val="clear" w:color="auto" w:fill="auto"/>
            <w:vAlign w:val="center"/>
          </w:tcPr>
          <w:p w:rsidR="009D44D8" w:rsidRPr="00907A12" w:rsidRDefault="009D44D8" w:rsidP="004D5D1B">
            <w:pPr>
              <w:jc w:val="center"/>
              <w:rPr>
                <w:sz w:val="24"/>
                <w:szCs w:val="24"/>
              </w:rPr>
            </w:pPr>
            <w:r w:rsidRPr="00907A12">
              <w:rPr>
                <w:sz w:val="24"/>
                <w:szCs w:val="24"/>
              </w:rPr>
              <w:t>01 сентября</w:t>
            </w:r>
          </w:p>
        </w:tc>
        <w:tc>
          <w:tcPr>
            <w:tcW w:w="1418" w:type="dxa"/>
            <w:shd w:val="clear" w:color="auto" w:fill="auto"/>
            <w:vAlign w:val="center"/>
          </w:tcPr>
          <w:p w:rsidR="009D44D8" w:rsidRPr="00907A12" w:rsidRDefault="009D44D8" w:rsidP="004D5D1B">
            <w:pPr>
              <w:jc w:val="center"/>
              <w:rPr>
                <w:sz w:val="24"/>
                <w:szCs w:val="24"/>
              </w:rPr>
            </w:pPr>
            <w:r w:rsidRPr="00907A12">
              <w:rPr>
                <w:sz w:val="24"/>
                <w:szCs w:val="24"/>
              </w:rPr>
              <w:t>25 мая</w:t>
            </w:r>
          </w:p>
        </w:tc>
        <w:tc>
          <w:tcPr>
            <w:tcW w:w="1417" w:type="dxa"/>
            <w:shd w:val="clear" w:color="auto" w:fill="auto"/>
            <w:vAlign w:val="center"/>
          </w:tcPr>
          <w:p w:rsidR="009D44D8" w:rsidRPr="00FE168C" w:rsidRDefault="009D44D8" w:rsidP="004D5D1B">
            <w:pPr>
              <w:jc w:val="center"/>
              <w:rPr>
                <w:sz w:val="24"/>
                <w:szCs w:val="24"/>
              </w:rPr>
            </w:pPr>
            <w:r w:rsidRPr="00FE168C">
              <w:rPr>
                <w:sz w:val="24"/>
                <w:szCs w:val="24"/>
              </w:rPr>
              <w:t>36</w:t>
            </w:r>
          </w:p>
        </w:tc>
        <w:tc>
          <w:tcPr>
            <w:tcW w:w="1418" w:type="dxa"/>
            <w:vAlign w:val="center"/>
          </w:tcPr>
          <w:p w:rsidR="009D44D8" w:rsidRPr="00907A12" w:rsidRDefault="009D44D8" w:rsidP="004D5D1B">
            <w:pPr>
              <w:jc w:val="center"/>
              <w:rPr>
                <w:sz w:val="24"/>
                <w:szCs w:val="24"/>
              </w:rPr>
            </w:pPr>
            <w:r w:rsidRPr="00907A12">
              <w:rPr>
                <w:sz w:val="24"/>
                <w:szCs w:val="24"/>
              </w:rPr>
              <w:t>72</w:t>
            </w:r>
          </w:p>
        </w:tc>
        <w:tc>
          <w:tcPr>
            <w:tcW w:w="1417" w:type="dxa"/>
            <w:shd w:val="clear" w:color="auto" w:fill="auto"/>
            <w:vAlign w:val="center"/>
          </w:tcPr>
          <w:p w:rsidR="009D44D8" w:rsidRPr="00FE168C" w:rsidRDefault="009D44D8" w:rsidP="004D5D1B">
            <w:pPr>
              <w:jc w:val="center"/>
              <w:rPr>
                <w:sz w:val="24"/>
                <w:szCs w:val="24"/>
              </w:rPr>
            </w:pPr>
            <w:r w:rsidRPr="00FE168C">
              <w:rPr>
                <w:sz w:val="24"/>
                <w:szCs w:val="24"/>
              </w:rPr>
              <w:t>144</w:t>
            </w:r>
          </w:p>
        </w:tc>
        <w:tc>
          <w:tcPr>
            <w:tcW w:w="1701" w:type="dxa"/>
            <w:shd w:val="clear" w:color="auto" w:fill="auto"/>
            <w:vAlign w:val="center"/>
          </w:tcPr>
          <w:p w:rsidR="009D44D8" w:rsidRPr="00FE168C" w:rsidRDefault="009D44D8" w:rsidP="004D5D1B">
            <w:pPr>
              <w:jc w:val="center"/>
              <w:rPr>
                <w:sz w:val="24"/>
                <w:szCs w:val="24"/>
              </w:rPr>
            </w:pPr>
            <w:r w:rsidRPr="00FE168C">
              <w:rPr>
                <w:sz w:val="24"/>
                <w:szCs w:val="24"/>
              </w:rPr>
              <w:t xml:space="preserve">2 раза в неделю </w:t>
            </w:r>
          </w:p>
          <w:p w:rsidR="009D44D8" w:rsidRPr="00FE168C" w:rsidRDefault="009D44D8" w:rsidP="004D5D1B">
            <w:pPr>
              <w:jc w:val="center"/>
              <w:rPr>
                <w:sz w:val="24"/>
                <w:szCs w:val="24"/>
              </w:rPr>
            </w:pPr>
            <w:r w:rsidRPr="00FE168C">
              <w:rPr>
                <w:sz w:val="24"/>
                <w:szCs w:val="24"/>
              </w:rPr>
              <w:t>по 2 часа</w:t>
            </w:r>
          </w:p>
        </w:tc>
      </w:tr>
    </w:tbl>
    <w:p w:rsidR="009030A4" w:rsidRDefault="009030A4"/>
    <w:sectPr w:rsidR="009030A4" w:rsidSect="00903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DD2"/>
    <w:multiLevelType w:val="hybridMultilevel"/>
    <w:tmpl w:val="E01046F2"/>
    <w:lvl w:ilvl="0" w:tplc="EE4A3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E0155"/>
    <w:multiLevelType w:val="hybridMultilevel"/>
    <w:tmpl w:val="B4D8327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94B27"/>
    <w:multiLevelType w:val="hybridMultilevel"/>
    <w:tmpl w:val="CD2250B0"/>
    <w:lvl w:ilvl="0" w:tplc="EE4A3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F41C5"/>
    <w:multiLevelType w:val="hybridMultilevel"/>
    <w:tmpl w:val="C5EEB0FE"/>
    <w:lvl w:ilvl="0" w:tplc="33442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835AC"/>
    <w:multiLevelType w:val="hybridMultilevel"/>
    <w:tmpl w:val="9306E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22197"/>
    <w:multiLevelType w:val="hybridMultilevel"/>
    <w:tmpl w:val="D1880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218DE"/>
    <w:multiLevelType w:val="hybridMultilevel"/>
    <w:tmpl w:val="4E04503E"/>
    <w:lvl w:ilvl="0" w:tplc="04190005">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43DE67F1"/>
    <w:multiLevelType w:val="hybridMultilevel"/>
    <w:tmpl w:val="48543B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7734E"/>
    <w:multiLevelType w:val="hybridMultilevel"/>
    <w:tmpl w:val="94E0C32A"/>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A15469"/>
    <w:multiLevelType w:val="hybridMultilevel"/>
    <w:tmpl w:val="FE769E50"/>
    <w:lvl w:ilvl="0" w:tplc="933E5DA0">
      <w:start w:val="1"/>
      <w:numFmt w:val="bullet"/>
      <w:lvlText w:val=""/>
      <w:lvlJc w:val="left"/>
      <w:pPr>
        <w:ind w:left="720" w:hanging="360"/>
      </w:pPr>
      <w:rPr>
        <w:rFonts w:ascii="Symbol" w:hAnsi="Symbol" w:hint="default"/>
        <w:b/>
        <w:i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A86B26"/>
    <w:multiLevelType w:val="hybridMultilevel"/>
    <w:tmpl w:val="B4D8327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0"/>
  </w:num>
  <w:num w:numId="8">
    <w:abstractNumId w:val="2"/>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4D8"/>
    <w:rsid w:val="008E26F6"/>
    <w:rsid w:val="009030A4"/>
    <w:rsid w:val="009D44D8"/>
    <w:rsid w:val="00C3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D8"/>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9D44D8"/>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44D8"/>
    <w:rPr>
      <w:rFonts w:ascii="Times New Roman" w:eastAsia="Times New Roman" w:hAnsi="Times New Roman" w:cs="Times New Roman"/>
      <w:b/>
      <w:sz w:val="24"/>
      <w:szCs w:val="20"/>
      <w:lang w:eastAsia="ru-RU"/>
    </w:rPr>
  </w:style>
  <w:style w:type="paragraph" w:styleId="a3">
    <w:name w:val="List Paragraph"/>
    <w:basedOn w:val="a"/>
    <w:uiPriority w:val="34"/>
    <w:qFormat/>
    <w:rsid w:val="009D44D8"/>
    <w:pPr>
      <w:spacing w:after="200" w:line="276" w:lineRule="auto"/>
      <w:ind w:left="720"/>
      <w:contextualSpacing/>
    </w:pPr>
    <w:rPr>
      <w:rFonts w:ascii="Calibri" w:hAnsi="Calibri"/>
      <w:sz w:val="22"/>
      <w:szCs w:val="22"/>
    </w:rPr>
  </w:style>
  <w:style w:type="paragraph" w:customStyle="1" w:styleId="Default">
    <w:name w:val="Default"/>
    <w:rsid w:val="009D44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alloon Text"/>
    <w:basedOn w:val="a"/>
    <w:link w:val="a5"/>
    <w:uiPriority w:val="99"/>
    <w:semiHidden/>
    <w:unhideWhenUsed/>
    <w:rsid w:val="009D44D8"/>
    <w:rPr>
      <w:rFonts w:ascii="Tahoma" w:hAnsi="Tahoma" w:cs="Tahoma"/>
      <w:sz w:val="16"/>
      <w:szCs w:val="16"/>
    </w:rPr>
  </w:style>
  <w:style w:type="character" w:customStyle="1" w:styleId="a5">
    <w:name w:val="Текст выноски Знак"/>
    <w:basedOn w:val="a0"/>
    <w:link w:val="a4"/>
    <w:uiPriority w:val="99"/>
    <w:semiHidden/>
    <w:rsid w:val="009D4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VolkovaEV</dc:creator>
  <cp:keywords/>
  <dc:description/>
  <cp:lastModifiedBy>VolkovaEV</cp:lastModifiedBy>
  <cp:revision>2</cp:revision>
  <dcterms:created xsi:type="dcterms:W3CDTF">2018-08-24T12:43:00Z</dcterms:created>
  <dcterms:modified xsi:type="dcterms:W3CDTF">2018-08-24T12:44:00Z</dcterms:modified>
</cp:coreProperties>
</file>