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26" w:rsidRDefault="00006926" w:rsidP="00006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</w:t>
      </w:r>
    </w:p>
    <w:p w:rsidR="00006926" w:rsidRPr="0095072E" w:rsidRDefault="00006926" w:rsidP="00006926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уроке/занятии</w:t>
      </w:r>
    </w:p>
    <w:p w:rsidR="00006926" w:rsidRDefault="00006926" w:rsidP="00006926">
      <w:pPr>
        <w:jc w:val="center"/>
        <w:rPr>
          <w:sz w:val="24"/>
          <w:szCs w:val="24"/>
        </w:rPr>
      </w:pPr>
    </w:p>
    <w:p w:rsidR="00006926" w:rsidRDefault="00006926" w:rsidP="0000692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6926" w:rsidRDefault="00006926" w:rsidP="00006926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педагогического работника, должность, место работы)</w:t>
      </w:r>
    </w:p>
    <w:p w:rsidR="00006926" w:rsidRDefault="00006926" w:rsidP="0000692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06926" w:rsidRPr="0095072E" w:rsidRDefault="00006926" w:rsidP="00006926">
      <w:pPr>
        <w:jc w:val="center"/>
        <w:rPr>
          <w:sz w:val="22"/>
          <w:szCs w:val="22"/>
        </w:rPr>
      </w:pPr>
      <w:r>
        <w:rPr>
          <w:sz w:val="22"/>
          <w:szCs w:val="22"/>
        </w:rPr>
        <w:t>(тема и дата проведения мероприятия)</w:t>
      </w:r>
    </w:p>
    <w:p w:rsidR="00006926" w:rsidRDefault="00006926" w:rsidP="00006926"/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7513"/>
        <w:gridCol w:w="1524"/>
      </w:tblGrid>
      <w:tr w:rsidR="00006926" w:rsidTr="006B22EE">
        <w:tc>
          <w:tcPr>
            <w:tcW w:w="817" w:type="dxa"/>
            <w:tcBorders>
              <w:top w:val="single" w:sz="12" w:space="0" w:color="auto"/>
            </w:tcBorders>
          </w:tcPr>
          <w:p w:rsidR="00006926" w:rsidRDefault="00006926" w:rsidP="006B22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:rsidR="00006926" w:rsidRDefault="00006926" w:rsidP="006B22EE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006926" w:rsidRDefault="00006926" w:rsidP="006B22E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sz w:val="24"/>
                <w:szCs w:val="24"/>
              </w:rPr>
            </w:pPr>
            <w:proofErr w:type="gramStart"/>
            <w:r w:rsidRPr="00461995">
              <w:rPr>
                <w:sz w:val="24"/>
                <w:szCs w:val="24"/>
              </w:rPr>
              <w:t>Цели занятия, его план</w:t>
            </w:r>
            <w:r>
              <w:rPr>
                <w:sz w:val="24"/>
                <w:szCs w:val="24"/>
              </w:rPr>
              <w:t xml:space="preserve"> </w:t>
            </w:r>
            <w:r w:rsidRPr="00461995">
              <w:rPr>
                <w:b/>
                <w:sz w:val="24"/>
                <w:szCs w:val="24"/>
              </w:rPr>
              <w:t>были открыты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обучающимся</w:t>
            </w:r>
            <w:r w:rsidRPr="0046199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конкретны и </w:t>
            </w:r>
            <w:proofErr w:type="spellStart"/>
            <w:r>
              <w:rPr>
                <w:b/>
                <w:sz w:val="24"/>
                <w:szCs w:val="24"/>
              </w:rPr>
              <w:t>побудительны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8671F">
              <w:rPr>
                <w:sz w:val="24"/>
                <w:szCs w:val="24"/>
              </w:rPr>
              <w:t xml:space="preserve">для них </w:t>
            </w:r>
            <w:proofErr w:type="gramEnd"/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Замысел занятия реализован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 оптимально (научно, доступно)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06926" w:rsidRDefault="00006926" w:rsidP="006B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Проблемный характер изложения учебного материала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461995">
              <w:rPr>
                <w:sz w:val="24"/>
                <w:szCs w:val="24"/>
              </w:rPr>
              <w:t xml:space="preserve"> имели </w:t>
            </w:r>
            <w:r w:rsidRPr="00461995">
              <w:rPr>
                <w:b/>
                <w:sz w:val="24"/>
                <w:szCs w:val="24"/>
              </w:rPr>
              <w:t>возможность выбора</w:t>
            </w:r>
            <w:r w:rsidRPr="00461995">
              <w:rPr>
                <w:sz w:val="24"/>
                <w:szCs w:val="24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Были созданы условия для </w:t>
            </w:r>
            <w:r w:rsidRPr="00461995">
              <w:rPr>
                <w:b/>
                <w:sz w:val="24"/>
                <w:szCs w:val="24"/>
              </w:rPr>
              <w:t>актуализации опыта</w:t>
            </w:r>
            <w:r w:rsidRPr="004619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461995">
              <w:rPr>
                <w:sz w:val="24"/>
                <w:szCs w:val="24"/>
              </w:rPr>
              <w:t>, их личностного общения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2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способствовало формированию </w:t>
            </w:r>
            <w:r w:rsidRPr="00461995">
              <w:rPr>
                <w:b/>
                <w:sz w:val="24"/>
                <w:szCs w:val="24"/>
              </w:rPr>
              <w:t>ключевых компетенций:</w:t>
            </w: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предметной области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области информационных технологий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 xml:space="preserve">в проектно-аналитической деятельности 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 xml:space="preserve">в исследовательской </w:t>
            </w:r>
            <w:r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плане продолжения образования и  эффективного самообразования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2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способствовало  развитию </w:t>
            </w:r>
            <w:r w:rsidRPr="00461995">
              <w:rPr>
                <w:b/>
                <w:sz w:val="24"/>
                <w:szCs w:val="24"/>
              </w:rPr>
              <w:t xml:space="preserve"> качеств личности: </w:t>
            </w: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461995">
              <w:rPr>
                <w:i/>
                <w:sz w:val="24"/>
                <w:szCs w:val="24"/>
              </w:rPr>
              <w:t>коммуникативность</w:t>
            </w:r>
            <w:proofErr w:type="spellEnd"/>
            <w:r w:rsidRPr="00461995">
              <w:rPr>
                <w:i/>
                <w:sz w:val="24"/>
                <w:szCs w:val="24"/>
              </w:rPr>
              <w:t>, способность к эффективному общению, регулированию конфликтов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критическое мышление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461995">
              <w:rPr>
                <w:i/>
                <w:sz w:val="24"/>
                <w:szCs w:val="24"/>
              </w:rPr>
              <w:t>креативность</w:t>
            </w:r>
            <w:proofErr w:type="spellEnd"/>
            <w:r w:rsidRPr="00461995">
              <w:rPr>
                <w:i/>
                <w:sz w:val="24"/>
                <w:szCs w:val="24"/>
              </w:rPr>
              <w:t>, установка на творчество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самостоятельность и ответственность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i/>
                <w:sz w:val="24"/>
                <w:szCs w:val="24"/>
              </w:rPr>
            </w:pPr>
            <w:proofErr w:type="spellStart"/>
            <w:r w:rsidRPr="00461995">
              <w:rPr>
                <w:i/>
                <w:sz w:val="24"/>
                <w:szCs w:val="24"/>
              </w:rPr>
              <w:t>рефлексивность</w:t>
            </w:r>
            <w:proofErr w:type="spellEnd"/>
            <w:r w:rsidRPr="00461995">
              <w:rPr>
                <w:i/>
                <w:sz w:val="24"/>
                <w:szCs w:val="24"/>
              </w:rPr>
              <w:t>, способность к самооценке и самоанализу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006926" w:rsidRPr="00461995" w:rsidRDefault="00006926" w:rsidP="006B22E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толерантность, уважение к межкультурным и прочим различиям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способствовало расширению </w:t>
            </w:r>
            <w:r w:rsidRPr="00461995">
              <w:rPr>
                <w:b/>
                <w:sz w:val="24"/>
                <w:szCs w:val="24"/>
              </w:rPr>
              <w:t>общекультурного кругозора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 xml:space="preserve">помогло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 w:rsidRPr="00461995">
              <w:rPr>
                <w:sz w:val="24"/>
                <w:szCs w:val="24"/>
              </w:rPr>
              <w:t>ценностно-смыслов</w:t>
            </w:r>
            <w:r>
              <w:rPr>
                <w:sz w:val="24"/>
                <w:szCs w:val="24"/>
              </w:rPr>
              <w:t xml:space="preserve">ом самоопределении </w:t>
            </w:r>
            <w:r w:rsidRPr="00461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r w:rsidRPr="00461995">
              <w:rPr>
                <w:sz w:val="24"/>
                <w:szCs w:val="24"/>
              </w:rPr>
              <w:t xml:space="preserve"> получили помощь в </w:t>
            </w:r>
            <w:r w:rsidRPr="00461995">
              <w:rPr>
                <w:b/>
                <w:sz w:val="24"/>
                <w:szCs w:val="24"/>
              </w:rPr>
              <w:t>решении значимых для них проблем</w:t>
            </w:r>
            <w:proofErr w:type="gramEnd"/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</w:t>
            </w:r>
            <w:r w:rsidRPr="0046199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л заинтересовать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владел</w:t>
            </w:r>
            <w:r w:rsidRPr="00461995">
              <w:rPr>
                <w:sz w:val="24"/>
                <w:szCs w:val="24"/>
              </w:rPr>
              <w:t xml:space="preserve"> аудиторией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06926" w:rsidRDefault="00006926" w:rsidP="006B22EE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Комфортность образовательной среды:</w:t>
            </w:r>
            <w:r w:rsidRPr="00461995">
              <w:rPr>
                <w:sz w:val="24"/>
                <w:szCs w:val="24"/>
              </w:rPr>
              <w:t xml:space="preserve"> материально-техническое  обеспечение, удобство</w:t>
            </w:r>
            <w:r>
              <w:rPr>
                <w:sz w:val="24"/>
                <w:szCs w:val="24"/>
              </w:rPr>
              <w:t xml:space="preserve"> расстановки</w:t>
            </w:r>
            <w:r w:rsidRPr="00461995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Качество методического обеспечения</w:t>
            </w:r>
            <w:r w:rsidRPr="00461995">
              <w:rPr>
                <w:sz w:val="24"/>
                <w:szCs w:val="24"/>
              </w:rPr>
              <w:t xml:space="preserve"> (пособия, раздаточные материалы, материалы на электронных носителях и пр.) методы обучения и контроля адекватны </w:t>
            </w:r>
            <w:r>
              <w:rPr>
                <w:sz w:val="24"/>
                <w:szCs w:val="24"/>
              </w:rPr>
              <w:t>возможностям обучающихся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Психологическая комфортность:</w:t>
            </w:r>
            <w:r w:rsidRPr="00461995">
              <w:rPr>
                <w:sz w:val="24"/>
                <w:szCs w:val="24"/>
              </w:rPr>
              <w:t xml:space="preserve"> благоприятный климат </w:t>
            </w:r>
            <w:r>
              <w:rPr>
                <w:sz w:val="24"/>
                <w:szCs w:val="24"/>
              </w:rPr>
              <w:t xml:space="preserve">(доброжелательность, личностно-гуманное отношение к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</w:tcPr>
          <w:p w:rsidR="00006926" w:rsidRPr="00461995" w:rsidRDefault="00006926" w:rsidP="006B22EE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06926" w:rsidRPr="00461995" w:rsidRDefault="00006926" w:rsidP="006B22EE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Партнерский стиль</w:t>
            </w:r>
            <w:r w:rsidRPr="00461995">
              <w:rPr>
                <w:sz w:val="24"/>
                <w:szCs w:val="24"/>
              </w:rPr>
              <w:t xml:space="preserve"> отношений </w:t>
            </w:r>
            <w:r>
              <w:rPr>
                <w:sz w:val="24"/>
                <w:szCs w:val="24"/>
              </w:rPr>
              <w:t>педагога и обучающихся</w:t>
            </w:r>
          </w:p>
        </w:tc>
        <w:tc>
          <w:tcPr>
            <w:tcW w:w="1524" w:type="dxa"/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  <w:tr w:rsidR="00006926" w:rsidRPr="00461995" w:rsidTr="006B22EE">
        <w:tc>
          <w:tcPr>
            <w:tcW w:w="817" w:type="dxa"/>
            <w:tcBorders>
              <w:bottom w:val="single" w:sz="12" w:space="0" w:color="auto"/>
            </w:tcBorders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12" w:space="0" w:color="auto"/>
            </w:tcBorders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  <w:p w:rsidR="00006926" w:rsidRPr="00461995" w:rsidRDefault="00006926" w:rsidP="006B22EE">
            <w:pPr>
              <w:jc w:val="right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006926" w:rsidRPr="00461995" w:rsidRDefault="00006926" w:rsidP="006B22EE">
            <w:pPr>
              <w:rPr>
                <w:b/>
                <w:sz w:val="24"/>
                <w:szCs w:val="24"/>
              </w:rPr>
            </w:pPr>
          </w:p>
        </w:tc>
      </w:tr>
    </w:tbl>
    <w:p w:rsidR="00006926" w:rsidRDefault="00006926" w:rsidP="00006926">
      <w:pPr>
        <w:rPr>
          <w:sz w:val="24"/>
          <w:szCs w:val="24"/>
        </w:rPr>
      </w:pPr>
    </w:p>
    <w:p w:rsidR="00006926" w:rsidRDefault="00006926" w:rsidP="00006926">
      <w:pPr>
        <w:rPr>
          <w:sz w:val="24"/>
          <w:szCs w:val="24"/>
        </w:rPr>
      </w:pPr>
      <w:r>
        <w:rPr>
          <w:sz w:val="24"/>
          <w:szCs w:val="24"/>
        </w:rPr>
        <w:t xml:space="preserve"> Вывод: _________________________________________________________________________</w:t>
      </w:r>
    </w:p>
    <w:p w:rsidR="00006926" w:rsidRDefault="00006926" w:rsidP="00006926">
      <w:pPr>
        <w:rPr>
          <w:sz w:val="24"/>
          <w:szCs w:val="24"/>
        </w:rPr>
      </w:pPr>
    </w:p>
    <w:p w:rsidR="00006926" w:rsidRDefault="00006926" w:rsidP="00006926">
      <w:pPr>
        <w:rPr>
          <w:sz w:val="24"/>
          <w:szCs w:val="24"/>
        </w:rPr>
      </w:pPr>
      <w:r>
        <w:rPr>
          <w:sz w:val="24"/>
          <w:szCs w:val="24"/>
        </w:rPr>
        <w:t>Эксперт_________________________________________________________________________</w:t>
      </w:r>
    </w:p>
    <w:p w:rsidR="00006926" w:rsidRDefault="00006926" w:rsidP="00006926">
      <w:pPr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</w:t>
      </w:r>
      <w:r>
        <w:rPr>
          <w:sz w:val="22"/>
          <w:szCs w:val="22"/>
        </w:rPr>
        <w:t>(Ф.И.О., должность, место работы)                                                                       (подпись)</w:t>
      </w:r>
    </w:p>
    <w:p w:rsidR="00006926" w:rsidRDefault="00006926" w:rsidP="00006926">
      <w:pPr>
        <w:rPr>
          <w:sz w:val="22"/>
          <w:szCs w:val="22"/>
        </w:rPr>
      </w:pPr>
    </w:p>
    <w:p w:rsidR="00006926" w:rsidRPr="0095072E" w:rsidRDefault="00006926" w:rsidP="00006926">
      <w:pPr>
        <w:rPr>
          <w:sz w:val="22"/>
          <w:szCs w:val="22"/>
        </w:rPr>
      </w:pPr>
    </w:p>
    <w:p w:rsidR="00006926" w:rsidRPr="00461995" w:rsidRDefault="00006926" w:rsidP="00006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Предлагается оценить</w:t>
      </w:r>
      <w:r w:rsidRPr="00461995">
        <w:rPr>
          <w:b/>
          <w:sz w:val="24"/>
          <w:szCs w:val="24"/>
        </w:rPr>
        <w:t xml:space="preserve"> каждую из позиций по следующей шкале:</w:t>
      </w:r>
    </w:p>
    <w:p w:rsidR="00006926" w:rsidRPr="00461995" w:rsidRDefault="00006926" w:rsidP="00006926">
      <w:pPr>
        <w:numPr>
          <w:ilvl w:val="0"/>
          <w:numId w:val="1"/>
        </w:numPr>
        <w:ind w:left="1134"/>
        <w:rPr>
          <w:sz w:val="24"/>
          <w:szCs w:val="24"/>
        </w:rPr>
      </w:pPr>
      <w:r w:rsidRPr="00461995">
        <w:rPr>
          <w:sz w:val="24"/>
          <w:szCs w:val="24"/>
        </w:rPr>
        <w:t xml:space="preserve">Достигнуто в высокой степени </w:t>
      </w:r>
      <w:r w:rsidRPr="004619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4</w:t>
      </w:r>
      <w:r w:rsidRPr="00461995">
        <w:rPr>
          <w:sz w:val="24"/>
          <w:szCs w:val="24"/>
        </w:rPr>
        <w:t xml:space="preserve"> балла</w:t>
      </w:r>
    </w:p>
    <w:p w:rsidR="00006926" w:rsidRPr="00461995" w:rsidRDefault="00006926" w:rsidP="00006926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почти в полной мере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61995">
        <w:rPr>
          <w:sz w:val="24"/>
          <w:szCs w:val="24"/>
        </w:rPr>
        <w:t xml:space="preserve"> балла</w:t>
      </w:r>
    </w:p>
    <w:p w:rsidR="00006926" w:rsidRPr="00A31E06" w:rsidRDefault="00006926" w:rsidP="00006926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частично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61995">
        <w:rPr>
          <w:sz w:val="24"/>
          <w:szCs w:val="24"/>
        </w:rPr>
        <w:t xml:space="preserve"> балл</w:t>
      </w:r>
    </w:p>
    <w:p w:rsidR="00006926" w:rsidRPr="00461995" w:rsidRDefault="00006926" w:rsidP="00006926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>
        <w:rPr>
          <w:sz w:val="24"/>
          <w:szCs w:val="24"/>
        </w:rPr>
        <w:t>Достигнуто</w:t>
      </w:r>
      <w:r w:rsidRPr="00CE211C">
        <w:rPr>
          <w:sz w:val="24"/>
          <w:szCs w:val="24"/>
        </w:rPr>
        <w:t xml:space="preserve"> </w:t>
      </w:r>
      <w:r w:rsidRPr="00461995">
        <w:rPr>
          <w:sz w:val="24"/>
          <w:szCs w:val="24"/>
        </w:rPr>
        <w:t>в малой степени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балл</w:t>
      </w:r>
    </w:p>
    <w:p w:rsidR="00006926" w:rsidRPr="00461995" w:rsidRDefault="00006926" w:rsidP="00006926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Не достигнуто (</w:t>
      </w:r>
      <w:r>
        <w:rPr>
          <w:sz w:val="24"/>
          <w:szCs w:val="24"/>
        </w:rPr>
        <w:t xml:space="preserve">или не входило в цели) </w:t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>0 балл</w:t>
      </w:r>
    </w:p>
    <w:p w:rsidR="00006926" w:rsidRPr="00021207" w:rsidRDefault="00006926" w:rsidP="00006926">
      <w:p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 xml:space="preserve">Вывод: </w:t>
      </w:r>
    </w:p>
    <w:p w:rsidR="00006926" w:rsidRPr="00021207" w:rsidRDefault="00006926" w:rsidP="00006926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 60 до 80</w:t>
      </w:r>
      <w:r w:rsidRPr="00021207">
        <w:rPr>
          <w:b/>
          <w:sz w:val="24"/>
          <w:szCs w:val="24"/>
        </w:rPr>
        <w:t xml:space="preserve"> баллов</w:t>
      </w:r>
      <w:r>
        <w:rPr>
          <w:b/>
          <w:sz w:val="24"/>
          <w:szCs w:val="24"/>
        </w:rPr>
        <w:t xml:space="preserve"> - </w:t>
      </w:r>
      <w:r w:rsidRPr="00021207">
        <w:rPr>
          <w:b/>
          <w:sz w:val="24"/>
          <w:szCs w:val="24"/>
        </w:rPr>
        <w:t xml:space="preserve">отзыв положительный               </w:t>
      </w:r>
    </w:p>
    <w:p w:rsidR="00006926" w:rsidRPr="00021207" w:rsidRDefault="00006926" w:rsidP="00006926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свыше 80</w:t>
      </w:r>
      <w:r w:rsidRPr="00021207">
        <w:rPr>
          <w:b/>
          <w:sz w:val="24"/>
          <w:szCs w:val="24"/>
        </w:rPr>
        <w:t xml:space="preserve"> баллов</w:t>
      </w:r>
      <w:r>
        <w:rPr>
          <w:b/>
          <w:sz w:val="24"/>
          <w:szCs w:val="24"/>
        </w:rPr>
        <w:t xml:space="preserve"> - </w:t>
      </w:r>
      <w:r w:rsidRPr="00021207">
        <w:rPr>
          <w:b/>
          <w:sz w:val="24"/>
          <w:szCs w:val="24"/>
        </w:rPr>
        <w:t>отзыв положительный, рекомендую</w:t>
      </w:r>
      <w:r>
        <w:rPr>
          <w:b/>
          <w:sz w:val="24"/>
          <w:szCs w:val="24"/>
        </w:rPr>
        <w:t xml:space="preserve"> тиражирование опыта       </w:t>
      </w:r>
      <w:r w:rsidRPr="00021207">
        <w:rPr>
          <w:b/>
          <w:sz w:val="24"/>
          <w:szCs w:val="24"/>
        </w:rPr>
        <w:t xml:space="preserve"> </w:t>
      </w:r>
    </w:p>
    <w:p w:rsidR="00006926" w:rsidRPr="00461995" w:rsidRDefault="00006926" w:rsidP="00006926">
      <w:pPr>
        <w:rPr>
          <w:sz w:val="24"/>
          <w:szCs w:val="24"/>
        </w:rPr>
      </w:pPr>
    </w:p>
    <w:p w:rsidR="00006926" w:rsidRDefault="00006926" w:rsidP="00006926"/>
    <w:p w:rsidR="002D66F6" w:rsidRDefault="002D66F6"/>
    <w:sectPr w:rsidR="002D66F6" w:rsidSect="0095072E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1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26"/>
    <w:rsid w:val="00006926"/>
    <w:rsid w:val="002D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2019-06-24T09:42:00Z</dcterms:created>
  <dcterms:modified xsi:type="dcterms:W3CDTF">2019-06-24T09:42:00Z</dcterms:modified>
</cp:coreProperties>
</file>