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37" w:rsidRPr="00353937" w:rsidRDefault="00353937" w:rsidP="00353937">
      <w:pPr>
        <w:pStyle w:val="a8"/>
        <w:rPr>
          <w:rFonts w:ascii="Times New Roman" w:hAnsi="Times New Roman"/>
          <w:sz w:val="27"/>
          <w:szCs w:val="27"/>
        </w:rPr>
        <w:sectPr w:rsidR="00353937" w:rsidRPr="00353937" w:rsidSect="002828C0">
          <w:headerReference w:type="default" r:id="rId5"/>
          <w:footerReference w:type="even" r:id="rId6"/>
          <w:pgSz w:w="11906" w:h="16838"/>
          <w:pgMar w:top="719" w:right="850" w:bottom="1438" w:left="1701" w:header="708" w:footer="708" w:gutter="0"/>
          <w:cols w:space="708"/>
          <w:docGrid w:linePitch="360"/>
        </w:sectPr>
      </w:pPr>
      <w:r w:rsidRPr="00353937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905500" cy="8740140"/>
            <wp:effectExtent l="19050" t="0" r="0" b="0"/>
            <wp:docPr id="1" name="Рисунок 1" descr="C:\Users\Надежды\Desktop\титульники техники\img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74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37" w:rsidRPr="00353937" w:rsidRDefault="00353937" w:rsidP="00353937">
      <w:pPr>
        <w:rPr>
          <w:b/>
        </w:rPr>
      </w:pPr>
      <w:bookmarkStart w:id="0" w:name="_Toc108255236"/>
    </w:p>
    <w:p w:rsidR="00353937" w:rsidRPr="00353937" w:rsidRDefault="00353937" w:rsidP="00353937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1" w:name="_Toc371685655"/>
      <w:bookmarkEnd w:id="0"/>
      <w:r w:rsidRPr="00353937">
        <w:rPr>
          <w:rFonts w:ascii="Times New Roman" w:hAnsi="Times New Roman"/>
          <w:sz w:val="24"/>
          <w:szCs w:val="24"/>
        </w:rPr>
        <w:t>Пояснительная записка</w:t>
      </w:r>
      <w:bookmarkEnd w:id="1"/>
    </w:p>
    <w:p w:rsidR="00353937" w:rsidRPr="00353937" w:rsidRDefault="00353937" w:rsidP="00353937">
      <w:pPr>
        <w:pStyle w:val="a9"/>
        <w:spacing w:line="240" w:lineRule="auto"/>
        <w:ind w:firstLine="539"/>
      </w:pPr>
      <w:r w:rsidRPr="00353937">
        <w:t>В современных требованиях к обучению, воспитанию и подготовке учащихся   к труду важнейшее место отведено развитию активной творческой личности.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>Педагог должен развивать у  учащихся интерес к инженерно-техническим и информационным технологиям, расширять знания учащихся  по техническим предметам, научить их наблюдать, размышлять, представлять, фантазировать, что поможет в будущем  детям в их конструкторской деятельности, повысит их техническую грамотность, позволит не только работать по готовым чертежам, но и создавать собственные модели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>Для достижения этой цели при работе с  учащимися необходимо организовывать для них более углубленные занятия по изучению, моделированию и конструированию технических объектов.</w:t>
      </w:r>
    </w:p>
    <w:p w:rsidR="00353937" w:rsidRPr="00353937" w:rsidRDefault="00353937" w:rsidP="00353937">
      <w:pPr>
        <w:pStyle w:val="a9"/>
        <w:spacing w:line="240" w:lineRule="auto"/>
      </w:pPr>
      <w:r w:rsidRPr="00353937">
        <w:t xml:space="preserve">Все это определило необходимость разработки программы «Твори, выдумывай, пробуй», где </w:t>
      </w:r>
      <w:r w:rsidRPr="00353937">
        <w:rPr>
          <w:b/>
        </w:rPr>
        <w:t xml:space="preserve">впервые </w:t>
      </w:r>
      <w:r w:rsidRPr="00353937">
        <w:t>наряду с техническим моделированием   используются  элементы  ТРИЗ (теория решения изобретательских задач) на доступном для этого возраста уровне – РТВ (развитие творческого воображения).</w:t>
      </w:r>
    </w:p>
    <w:p w:rsidR="00353937" w:rsidRPr="00353937" w:rsidRDefault="00353937" w:rsidP="00353937">
      <w:pPr>
        <w:pStyle w:val="a9"/>
        <w:spacing w:line="240" w:lineRule="auto"/>
      </w:pPr>
      <w:r w:rsidRPr="00353937">
        <w:rPr>
          <w:b/>
        </w:rPr>
        <w:tab/>
        <w:t>Направленность программы</w:t>
      </w:r>
      <w:r w:rsidRPr="00353937">
        <w:t xml:space="preserve"> – техническая.</w:t>
      </w:r>
    </w:p>
    <w:p w:rsidR="00353937" w:rsidRPr="00353937" w:rsidRDefault="00353937" w:rsidP="00353937">
      <w:pPr>
        <w:pStyle w:val="a9"/>
        <w:spacing w:line="240" w:lineRule="auto"/>
      </w:pPr>
      <w:r w:rsidRPr="00353937">
        <w:tab/>
        <w:t>Изучение дисциплины вырабатывает элементы общей культуры, активизирует творческий процесс, развивает память и творческое мышление.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В этом и заключается ее </w:t>
      </w:r>
      <w:r w:rsidRPr="00353937">
        <w:rPr>
          <w:b/>
        </w:rPr>
        <w:t>новизна и актуальность</w:t>
      </w:r>
      <w:r w:rsidRPr="00353937">
        <w:t>: изучая теорию ТРИЗ, учащиеся тут же применяют ее на практике, создавая свои модели, внося элементы творчества в каждое изделие. Это повышает самооценку учащихся, помогает развивать учащимся  свои</w:t>
      </w:r>
      <w:r w:rsidRPr="00353937">
        <w:rPr>
          <w:sz w:val="23"/>
          <w:szCs w:val="23"/>
        </w:rPr>
        <w:t xml:space="preserve"> </w:t>
      </w:r>
      <w:r w:rsidRPr="00353937">
        <w:t>изобретательские способности.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rPr>
          <w:b/>
        </w:rPr>
        <w:t>Отличительными особенностями</w:t>
      </w:r>
      <w:r w:rsidRPr="00353937">
        <w:t xml:space="preserve"> программы является планомерная работа по развитию логики, памяти; применение игровых технологий, широкое использование ЭОР в образовательном процессе, что, несомненно, повышает интерес учащихся к занятиям.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>Подача материала ориентирована не только на усвоение специальных знаний, но и на нравственные аспекты воспитания творческой личности.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>Учитывая использование игровых элементов и индивидуальный подход к учащимся, программу легко усваивают  даже дети  с ОВЗ.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>Программа интересна как девочкам, так и мальчикам – пытливым и  любознательным.</w:t>
      </w:r>
    </w:p>
    <w:p w:rsidR="00353937" w:rsidRPr="00353937" w:rsidRDefault="00353937" w:rsidP="00353937">
      <w:pPr>
        <w:pStyle w:val="a9"/>
        <w:spacing w:line="240" w:lineRule="auto"/>
        <w:ind w:firstLine="540"/>
        <w:rPr>
          <w:b/>
        </w:rPr>
      </w:pPr>
      <w:r w:rsidRPr="00353937">
        <w:rPr>
          <w:b/>
        </w:rPr>
        <w:t>Цель  образовательной программы</w:t>
      </w:r>
      <w:r w:rsidRPr="00353937">
        <w:t>: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 Становление творческой, саморазвивающейся, социально позитивной личности учащегося через занятия начальным техническим моделированием и  ТРИЗ. </w:t>
      </w:r>
    </w:p>
    <w:p w:rsidR="00353937" w:rsidRPr="00353937" w:rsidRDefault="00353937" w:rsidP="00353937">
      <w:pPr>
        <w:pStyle w:val="a9"/>
        <w:spacing w:line="240" w:lineRule="auto"/>
        <w:ind w:firstLine="540"/>
        <w:rPr>
          <w:b/>
        </w:rPr>
      </w:pPr>
      <w:r w:rsidRPr="00353937">
        <w:rPr>
          <w:b/>
        </w:rPr>
        <w:t xml:space="preserve">  </w:t>
      </w:r>
    </w:p>
    <w:p w:rsidR="00353937" w:rsidRPr="00353937" w:rsidRDefault="00353937" w:rsidP="00353937">
      <w:pPr>
        <w:pStyle w:val="a9"/>
        <w:spacing w:line="240" w:lineRule="auto"/>
        <w:ind w:firstLine="540"/>
        <w:rPr>
          <w:b/>
        </w:rPr>
      </w:pPr>
      <w:r w:rsidRPr="00353937">
        <w:rPr>
          <w:b/>
        </w:rPr>
        <w:t xml:space="preserve">Задачи программы:  </w:t>
      </w:r>
    </w:p>
    <w:p w:rsidR="00353937" w:rsidRPr="00353937" w:rsidRDefault="00353937" w:rsidP="00353937">
      <w:pPr>
        <w:pStyle w:val="a9"/>
        <w:spacing w:line="240" w:lineRule="auto"/>
        <w:ind w:firstLine="540"/>
        <w:rPr>
          <w:b/>
        </w:rPr>
      </w:pPr>
    </w:p>
    <w:p w:rsidR="00353937" w:rsidRPr="00353937" w:rsidRDefault="00353937" w:rsidP="00353937">
      <w:pPr>
        <w:pStyle w:val="a9"/>
        <w:spacing w:line="240" w:lineRule="auto"/>
        <w:ind w:firstLine="540"/>
        <w:rPr>
          <w:b/>
          <w:i/>
        </w:rPr>
      </w:pPr>
      <w:r w:rsidRPr="00353937">
        <w:rPr>
          <w:b/>
          <w:i/>
        </w:rPr>
        <w:t>Обучающие:</w:t>
      </w:r>
    </w:p>
    <w:p w:rsidR="00353937" w:rsidRPr="00353937" w:rsidRDefault="00353937" w:rsidP="00353937">
      <w:pPr>
        <w:pStyle w:val="a9"/>
        <w:spacing w:line="240" w:lineRule="auto"/>
        <w:ind w:left="710"/>
        <w:rPr>
          <w:b/>
          <w:i/>
        </w:rPr>
      </w:pPr>
      <w:r w:rsidRPr="00353937">
        <w:t>познакомить учащихся  с основами  ТРИЗ, приемами фантазирования;</w:t>
      </w:r>
    </w:p>
    <w:p w:rsidR="00353937" w:rsidRPr="00353937" w:rsidRDefault="00353937" w:rsidP="00353937">
      <w:pPr>
        <w:pStyle w:val="2"/>
        <w:tabs>
          <w:tab w:val="num" w:pos="720"/>
        </w:tabs>
        <w:spacing w:line="240" w:lineRule="auto"/>
        <w:ind w:left="720"/>
      </w:pPr>
      <w:r w:rsidRPr="00353937">
        <w:t>ознакомить учащихся с историей развития различных направлений в технике, пробудить в них любознательность и интерес к устройству различных технических объектов;</w:t>
      </w:r>
    </w:p>
    <w:p w:rsidR="00353937" w:rsidRPr="00353937" w:rsidRDefault="00353937" w:rsidP="00353937">
      <w:pPr>
        <w:pStyle w:val="2"/>
        <w:tabs>
          <w:tab w:val="num" w:pos="720"/>
        </w:tabs>
        <w:spacing w:line="240" w:lineRule="auto"/>
        <w:ind w:left="720"/>
      </w:pPr>
      <w:r w:rsidRPr="00353937">
        <w:t>обучить учащихся самостоятельному решению практических задач, изобретению новых предметов, генерированию новых идей;</w:t>
      </w:r>
    </w:p>
    <w:p w:rsidR="00353937" w:rsidRPr="00353937" w:rsidRDefault="00353937" w:rsidP="00353937">
      <w:pPr>
        <w:pStyle w:val="2"/>
        <w:tabs>
          <w:tab w:val="num" w:pos="720"/>
        </w:tabs>
        <w:spacing w:line="240" w:lineRule="auto"/>
        <w:ind w:left="720"/>
      </w:pPr>
      <w:r w:rsidRPr="00353937">
        <w:t>углубить уровень предметно-технических связей</w:t>
      </w:r>
    </w:p>
    <w:p w:rsidR="00353937" w:rsidRPr="00353937" w:rsidRDefault="00353937" w:rsidP="00353937">
      <w:pPr>
        <w:pStyle w:val="2"/>
        <w:tabs>
          <w:tab w:val="num" w:pos="720"/>
        </w:tabs>
        <w:spacing w:line="240" w:lineRule="auto"/>
        <w:ind w:left="720"/>
      </w:pPr>
      <w:r w:rsidRPr="00353937">
        <w:t>овладение навыками графической грамоты</w:t>
      </w:r>
    </w:p>
    <w:p w:rsidR="00353937" w:rsidRPr="00353937" w:rsidRDefault="00353937" w:rsidP="00353937">
      <w:pPr>
        <w:pStyle w:val="2"/>
        <w:numPr>
          <w:ilvl w:val="0"/>
          <w:numId w:val="0"/>
        </w:numPr>
        <w:tabs>
          <w:tab w:val="num" w:pos="720"/>
        </w:tabs>
        <w:spacing w:line="240" w:lineRule="auto"/>
        <w:ind w:left="720"/>
      </w:pPr>
    </w:p>
    <w:p w:rsidR="00353937" w:rsidRPr="00353937" w:rsidRDefault="00353937" w:rsidP="00353937">
      <w:pPr>
        <w:pStyle w:val="2"/>
        <w:numPr>
          <w:ilvl w:val="0"/>
          <w:numId w:val="0"/>
        </w:numPr>
        <w:ind w:left="360"/>
        <w:rPr>
          <w:b/>
          <w:i/>
        </w:rPr>
      </w:pPr>
      <w:r w:rsidRPr="00353937">
        <w:t xml:space="preserve">       </w:t>
      </w:r>
      <w:r w:rsidRPr="00353937">
        <w:rPr>
          <w:b/>
          <w:i/>
        </w:rPr>
        <w:t>Развивающие:</w:t>
      </w:r>
    </w:p>
    <w:p w:rsidR="00353937" w:rsidRPr="00353937" w:rsidRDefault="00353937" w:rsidP="00353937">
      <w:pPr>
        <w:pStyle w:val="2"/>
        <w:numPr>
          <w:ilvl w:val="0"/>
          <w:numId w:val="6"/>
        </w:numPr>
        <w:spacing w:line="240" w:lineRule="auto"/>
        <w:jc w:val="left"/>
        <w:rPr>
          <w:b/>
        </w:rPr>
      </w:pPr>
      <w:r w:rsidRPr="00353937">
        <w:t>развитие творческой личности,</w:t>
      </w:r>
    </w:p>
    <w:p w:rsidR="00353937" w:rsidRPr="00353937" w:rsidRDefault="00353937" w:rsidP="00353937">
      <w:pPr>
        <w:pStyle w:val="2"/>
        <w:numPr>
          <w:ilvl w:val="0"/>
          <w:numId w:val="6"/>
        </w:numPr>
        <w:spacing w:line="240" w:lineRule="auto"/>
        <w:jc w:val="left"/>
        <w:rPr>
          <w:b/>
        </w:rPr>
      </w:pPr>
      <w:r w:rsidRPr="00353937">
        <w:lastRenderedPageBreak/>
        <w:t>развитие внимания, памяти, мышления,  логики;</w:t>
      </w:r>
    </w:p>
    <w:p w:rsidR="00353937" w:rsidRPr="00353937" w:rsidRDefault="00353937" w:rsidP="00353937">
      <w:pPr>
        <w:pStyle w:val="2"/>
        <w:numPr>
          <w:ilvl w:val="0"/>
          <w:numId w:val="6"/>
        </w:numPr>
        <w:spacing w:line="240" w:lineRule="auto"/>
        <w:jc w:val="left"/>
        <w:rPr>
          <w:b/>
        </w:rPr>
      </w:pPr>
      <w:r w:rsidRPr="00353937">
        <w:t>развитие речи, пополнение словарного запаса;</w:t>
      </w:r>
    </w:p>
    <w:p w:rsidR="00353937" w:rsidRPr="00353937" w:rsidRDefault="00353937" w:rsidP="00353937">
      <w:pPr>
        <w:pStyle w:val="2"/>
        <w:numPr>
          <w:ilvl w:val="0"/>
          <w:numId w:val="6"/>
        </w:numPr>
        <w:spacing w:line="240" w:lineRule="auto"/>
        <w:jc w:val="left"/>
      </w:pPr>
      <w:r w:rsidRPr="00353937">
        <w:t>развитие  у учащихся  творческого воображения;</w:t>
      </w:r>
    </w:p>
    <w:p w:rsidR="00353937" w:rsidRPr="00353937" w:rsidRDefault="00353937" w:rsidP="00353937">
      <w:pPr>
        <w:pStyle w:val="2"/>
        <w:numPr>
          <w:ilvl w:val="0"/>
          <w:numId w:val="6"/>
        </w:numPr>
        <w:spacing w:line="240" w:lineRule="auto"/>
        <w:jc w:val="left"/>
      </w:pPr>
      <w:r w:rsidRPr="00353937">
        <w:t>выявить и развить  конструкторские способности;</w:t>
      </w:r>
    </w:p>
    <w:p w:rsidR="00353937" w:rsidRPr="00353937" w:rsidRDefault="00353937" w:rsidP="00353937">
      <w:pPr>
        <w:pStyle w:val="2"/>
        <w:numPr>
          <w:ilvl w:val="0"/>
          <w:numId w:val="6"/>
        </w:numPr>
        <w:spacing w:line="240" w:lineRule="auto"/>
        <w:jc w:val="left"/>
      </w:pPr>
      <w:r w:rsidRPr="00353937">
        <w:t>развивать  образное техническое мышление и умение выразить свои идеи с помощью рисунка, наброска или чертежа;</w:t>
      </w:r>
    </w:p>
    <w:p w:rsidR="00353937" w:rsidRPr="00353937" w:rsidRDefault="00353937" w:rsidP="00353937">
      <w:pPr>
        <w:pStyle w:val="2"/>
        <w:numPr>
          <w:ilvl w:val="0"/>
          <w:numId w:val="6"/>
        </w:numPr>
        <w:spacing w:line="240" w:lineRule="auto"/>
        <w:jc w:val="left"/>
      </w:pPr>
      <w:r w:rsidRPr="00353937">
        <w:t>развивать системно-диалектическое мышление.</w:t>
      </w:r>
    </w:p>
    <w:p w:rsidR="00353937" w:rsidRPr="00353937" w:rsidRDefault="00353937" w:rsidP="00353937">
      <w:pPr>
        <w:pStyle w:val="2"/>
        <w:numPr>
          <w:ilvl w:val="0"/>
          <w:numId w:val="0"/>
        </w:numPr>
        <w:tabs>
          <w:tab w:val="num" w:pos="720"/>
        </w:tabs>
        <w:spacing w:line="240" w:lineRule="auto"/>
      </w:pPr>
    </w:p>
    <w:p w:rsidR="00353937" w:rsidRPr="00353937" w:rsidRDefault="00353937" w:rsidP="00353937">
      <w:pPr>
        <w:pStyle w:val="1"/>
        <w:numPr>
          <w:ilvl w:val="0"/>
          <w:numId w:val="0"/>
        </w:numPr>
        <w:spacing w:line="240" w:lineRule="auto"/>
        <w:rPr>
          <w:b/>
          <w:i/>
        </w:rPr>
      </w:pPr>
      <w:r w:rsidRPr="00353937">
        <w:rPr>
          <w:b/>
        </w:rPr>
        <w:t xml:space="preserve">         </w:t>
      </w:r>
      <w:r w:rsidRPr="00353937">
        <w:rPr>
          <w:b/>
          <w:i/>
        </w:rPr>
        <w:t>Воспитательные:</w:t>
      </w:r>
    </w:p>
    <w:p w:rsidR="00353937" w:rsidRPr="00353937" w:rsidRDefault="00353937" w:rsidP="00353937">
      <w:pPr>
        <w:pStyle w:val="2"/>
        <w:numPr>
          <w:ilvl w:val="0"/>
          <w:numId w:val="7"/>
        </w:numPr>
        <w:spacing w:line="240" w:lineRule="auto"/>
        <w:rPr>
          <w:b/>
        </w:rPr>
      </w:pPr>
      <w:r w:rsidRPr="00353937">
        <w:t>духовно-нравственное воспитание: любовь к Родине, уважение ее законов, уважение к старшим и сверстникам, бережное отношение к природе;</w:t>
      </w:r>
    </w:p>
    <w:p w:rsidR="00353937" w:rsidRPr="00353937" w:rsidRDefault="00353937" w:rsidP="00353937">
      <w:pPr>
        <w:pStyle w:val="2"/>
        <w:numPr>
          <w:ilvl w:val="0"/>
          <w:numId w:val="7"/>
        </w:numPr>
        <w:spacing w:line="240" w:lineRule="auto"/>
      </w:pPr>
      <w:r w:rsidRPr="00353937">
        <w:t>формирование общей культуры, культуры здорового образа жизни, воспитать трудолюбие, терпение, усидчивость и аккуратность;</w:t>
      </w:r>
    </w:p>
    <w:p w:rsidR="00353937" w:rsidRPr="00353937" w:rsidRDefault="00353937" w:rsidP="00353937">
      <w:pPr>
        <w:pStyle w:val="2"/>
        <w:numPr>
          <w:ilvl w:val="0"/>
          <w:numId w:val="7"/>
        </w:numPr>
        <w:spacing w:line="240" w:lineRule="auto"/>
      </w:pPr>
      <w:r w:rsidRPr="00353937">
        <w:t>воспитать ответственность и самостоятельность;</w:t>
      </w:r>
    </w:p>
    <w:p w:rsidR="00353937" w:rsidRPr="00353937" w:rsidRDefault="00353937" w:rsidP="00353937">
      <w:pPr>
        <w:pStyle w:val="2"/>
        <w:numPr>
          <w:ilvl w:val="0"/>
          <w:numId w:val="7"/>
        </w:numPr>
        <w:spacing w:line="240" w:lineRule="auto"/>
      </w:pPr>
      <w:r w:rsidRPr="00353937">
        <w:t>развить взаимопонимание и взаимопомощь как основы коммуникативных качеств.</w:t>
      </w:r>
    </w:p>
    <w:p w:rsidR="00353937" w:rsidRPr="00353937" w:rsidRDefault="00353937" w:rsidP="00353937">
      <w:pPr>
        <w:pStyle w:val="2"/>
        <w:numPr>
          <w:ilvl w:val="0"/>
          <w:numId w:val="7"/>
        </w:numPr>
        <w:spacing w:line="240" w:lineRule="auto"/>
      </w:pPr>
      <w:r w:rsidRPr="00353937">
        <w:t>воспитывать бережное отношение к материалам и инструментам.</w:t>
      </w:r>
    </w:p>
    <w:p w:rsidR="00353937" w:rsidRPr="00353937" w:rsidRDefault="00353937" w:rsidP="00353937">
      <w:pPr>
        <w:pStyle w:val="2"/>
        <w:numPr>
          <w:ilvl w:val="0"/>
          <w:numId w:val="0"/>
        </w:numPr>
        <w:spacing w:line="240" w:lineRule="auto"/>
      </w:pPr>
      <w:r w:rsidRPr="00353937">
        <w:t xml:space="preserve">В результате освоения учащимися программы предполагается формирование следующих </w:t>
      </w:r>
      <w:r w:rsidRPr="00353937">
        <w:rPr>
          <w:i/>
        </w:rPr>
        <w:t>личностных компетенций</w:t>
      </w:r>
      <w:r w:rsidRPr="00353937">
        <w:t xml:space="preserve">: </w:t>
      </w:r>
    </w:p>
    <w:p w:rsidR="00353937" w:rsidRPr="00353937" w:rsidRDefault="00353937" w:rsidP="00353937">
      <w:pPr>
        <w:pStyle w:val="2"/>
        <w:numPr>
          <w:ilvl w:val="0"/>
          <w:numId w:val="0"/>
        </w:numPr>
        <w:spacing w:line="240" w:lineRule="auto"/>
      </w:pPr>
      <w:r w:rsidRPr="00353937">
        <w:t xml:space="preserve">                                                           </w:t>
      </w:r>
    </w:p>
    <w:p w:rsidR="00353937" w:rsidRPr="00353937" w:rsidRDefault="00353937" w:rsidP="00353937">
      <w:pPr>
        <w:pStyle w:val="2"/>
        <w:numPr>
          <w:ilvl w:val="0"/>
          <w:numId w:val="17"/>
        </w:numPr>
        <w:spacing w:line="240" w:lineRule="auto"/>
      </w:pPr>
      <w:r w:rsidRPr="00353937">
        <w:rPr>
          <w:i/>
        </w:rPr>
        <w:t>общекультурная компетенция</w:t>
      </w:r>
      <w:r w:rsidRPr="00353937">
        <w:t xml:space="preserve"> направлена на формирование у учащихся особенностей национальной и общечеловеческой культуры, духовно-нравственных основ жизни человека и  отдельных народов, культурологических семейных основ, социальных, общественных явлений и традиций. </w:t>
      </w:r>
      <w:proofErr w:type="gramStart"/>
      <w:r w:rsidRPr="00353937">
        <w:t xml:space="preserve">Данная компетенция должна помочь сформировать у учащихся навыки правильного поведения в бытовой и культурно – </w:t>
      </w:r>
      <w:proofErr w:type="spellStart"/>
      <w:r w:rsidRPr="00353937">
        <w:t>досуговой</w:t>
      </w:r>
      <w:proofErr w:type="spellEnd"/>
      <w:r w:rsidRPr="00353937">
        <w:t xml:space="preserve"> сферах, а так же овладеть эффективными способами организации свободного времени,  дать опыт освоения учащимися научной картины мира, расширяющейся до культурологического  и Всечеловеческого понимания мира; </w:t>
      </w:r>
      <w:proofErr w:type="gramEnd"/>
    </w:p>
    <w:p w:rsidR="00353937" w:rsidRPr="00353937" w:rsidRDefault="00353937" w:rsidP="00353937">
      <w:pPr>
        <w:numPr>
          <w:ilvl w:val="0"/>
          <w:numId w:val="17"/>
        </w:numPr>
        <w:tabs>
          <w:tab w:val="left" w:pos="540"/>
        </w:tabs>
        <w:spacing w:before="100" w:beforeAutospacing="1" w:after="100" w:afterAutospacing="1"/>
        <w:contextualSpacing/>
        <w:jc w:val="both"/>
        <w:rPr>
          <w:i/>
        </w:rPr>
      </w:pPr>
      <w:r w:rsidRPr="00353937">
        <w:rPr>
          <w:i/>
        </w:rPr>
        <w:t xml:space="preserve">коммуникативная компетенция, </w:t>
      </w:r>
      <w:r w:rsidRPr="00353937">
        <w:t>создающая возможность учащимся овладеть различными способами взаимодействия с окружающими и удаленными людьми и событиями, формирующая навыки работы в группе, владение различными социальными ролями в коллективе. У учащихся формируются следующие  умения: представление себя, написание письма, анкеты, умение задавать вопросы и вести дискуссию;</w:t>
      </w:r>
    </w:p>
    <w:p w:rsidR="00353937" w:rsidRPr="00353937" w:rsidRDefault="00353937" w:rsidP="00353937">
      <w:pPr>
        <w:numPr>
          <w:ilvl w:val="0"/>
          <w:numId w:val="17"/>
        </w:numPr>
        <w:tabs>
          <w:tab w:val="left" w:pos="540"/>
        </w:tabs>
        <w:spacing w:before="100" w:beforeAutospacing="1" w:after="100" w:afterAutospacing="1"/>
        <w:contextualSpacing/>
        <w:jc w:val="both"/>
        <w:rPr>
          <w:i/>
        </w:rPr>
      </w:pPr>
      <w:r w:rsidRPr="00353937">
        <w:rPr>
          <w:i/>
        </w:rPr>
        <w:t>социально-трудовая компетенция</w:t>
      </w:r>
      <w:r w:rsidRPr="00353937">
        <w:t xml:space="preserve"> направлена на формирование у учащихся минимально необходимыми для жизни в современном обществе навыками социальной активности и функциональной грамотности.</w:t>
      </w:r>
    </w:p>
    <w:p w:rsidR="00353937" w:rsidRPr="00353937" w:rsidRDefault="00353937" w:rsidP="00353937">
      <w:pPr>
        <w:jc w:val="both"/>
      </w:pPr>
    </w:p>
    <w:p w:rsidR="00353937" w:rsidRPr="00353937" w:rsidRDefault="00353937" w:rsidP="00353937">
      <w:pPr>
        <w:jc w:val="center"/>
        <w:rPr>
          <w:b/>
        </w:rPr>
      </w:pPr>
      <w:r w:rsidRPr="00353937">
        <w:rPr>
          <w:b/>
        </w:rPr>
        <w:t>Условия реализации программы.</w:t>
      </w:r>
    </w:p>
    <w:p w:rsidR="00353937" w:rsidRPr="00353937" w:rsidRDefault="00353937" w:rsidP="00353937">
      <w:pPr>
        <w:tabs>
          <w:tab w:val="left" w:pos="1785"/>
        </w:tabs>
        <w:contextualSpacing/>
        <w:rPr>
          <w:b/>
          <w:i/>
        </w:rPr>
      </w:pPr>
      <w:r w:rsidRPr="00353937">
        <w:rPr>
          <w:b/>
          <w:i/>
        </w:rPr>
        <w:t>Условия набора в коллектив:</w:t>
      </w:r>
    </w:p>
    <w:p w:rsidR="00353937" w:rsidRPr="00353937" w:rsidRDefault="00353937" w:rsidP="00353937">
      <w:pPr>
        <w:tabs>
          <w:tab w:val="left" w:pos="1785"/>
        </w:tabs>
        <w:contextualSpacing/>
        <w:rPr>
          <w:i/>
        </w:rPr>
      </w:pPr>
      <w:r w:rsidRPr="00353937">
        <w:rPr>
          <w:i/>
        </w:rPr>
        <w:t>Принимаются все желающие.</w:t>
      </w:r>
    </w:p>
    <w:p w:rsidR="00353937" w:rsidRPr="00353937" w:rsidRDefault="00353937" w:rsidP="00353937">
      <w:pPr>
        <w:tabs>
          <w:tab w:val="left" w:pos="1785"/>
        </w:tabs>
        <w:contextualSpacing/>
        <w:rPr>
          <w:i/>
        </w:rPr>
      </w:pPr>
      <w:r w:rsidRPr="00353937">
        <w:rPr>
          <w:i/>
        </w:rPr>
        <w:t>Адресат программы – дети 6-10 лет -  младшие школьники. Желательно, чтобы дети умели читать, т.к. используется в обучении учебник по ТРИЗ – «Мой друг – Головастик», «Все мы Головастые» и «Умники и Умницы».</w:t>
      </w:r>
    </w:p>
    <w:p w:rsidR="00353937" w:rsidRPr="00353937" w:rsidRDefault="00353937" w:rsidP="00353937">
      <w:pPr>
        <w:tabs>
          <w:tab w:val="left" w:pos="1785"/>
        </w:tabs>
        <w:contextualSpacing/>
      </w:pPr>
      <w:r w:rsidRPr="00353937">
        <w:t xml:space="preserve">Программа рассчитана на 3 года обучения и не предъявляет требований к начальному уровню подготовки учащихся. Уровень освоения программы  </w:t>
      </w:r>
      <w:r w:rsidRPr="00353937">
        <w:rPr>
          <w:b/>
        </w:rPr>
        <w:t>общекультурный.</w:t>
      </w:r>
    </w:p>
    <w:p w:rsidR="00353937" w:rsidRPr="00353937" w:rsidRDefault="00353937" w:rsidP="00353937">
      <w:pPr>
        <w:tabs>
          <w:tab w:val="left" w:pos="1785"/>
        </w:tabs>
        <w:contextualSpacing/>
        <w:rPr>
          <w:b/>
          <w:i/>
        </w:rPr>
      </w:pPr>
      <w:r w:rsidRPr="00353937">
        <w:rPr>
          <w:b/>
          <w:i/>
        </w:rPr>
        <w:t>Условия формирования групп: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Группа </w:t>
      </w:r>
      <w:r w:rsidRPr="00353937">
        <w:rPr>
          <w:lang w:val="en-US"/>
        </w:rPr>
        <w:t>I</w:t>
      </w:r>
      <w:r w:rsidRPr="00353937">
        <w:t xml:space="preserve"> года обучения (объем 144 часа) комплектуется из 15детей младшего школьного возраста (6-8 лет). 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Занятия проводятся 2 раза в неделю по 2 </w:t>
      </w:r>
      <w:proofErr w:type="gramStart"/>
      <w:r w:rsidRPr="00353937">
        <w:t>академических</w:t>
      </w:r>
      <w:proofErr w:type="gramEnd"/>
      <w:r w:rsidRPr="00353937">
        <w:t xml:space="preserve"> часа.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Группа </w:t>
      </w:r>
      <w:r w:rsidRPr="00353937">
        <w:rPr>
          <w:lang w:val="en-US"/>
        </w:rPr>
        <w:t>II</w:t>
      </w:r>
      <w:r w:rsidRPr="00353937">
        <w:t xml:space="preserve"> года обучения (объем 216 часов) комплектуется из 12 детей 8 лет и старше.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lastRenderedPageBreak/>
        <w:t xml:space="preserve">Занятия проводятся 2 раза в неделю по 3 </w:t>
      </w:r>
      <w:proofErr w:type="gramStart"/>
      <w:r w:rsidRPr="00353937">
        <w:t>академических</w:t>
      </w:r>
      <w:proofErr w:type="gramEnd"/>
      <w:r w:rsidRPr="00353937">
        <w:t xml:space="preserve"> часа.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 Группа </w:t>
      </w:r>
      <w:r w:rsidRPr="00353937">
        <w:rPr>
          <w:lang w:val="en-US"/>
        </w:rPr>
        <w:t>III</w:t>
      </w:r>
      <w:r w:rsidRPr="00353937">
        <w:t xml:space="preserve"> года обучения (объем 216 часов) комплектуется из 10 детей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 9 лет и старше. 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Занятия проводятся 2 раза в неделю по 3 </w:t>
      </w:r>
      <w:proofErr w:type="gramStart"/>
      <w:r w:rsidRPr="00353937">
        <w:t>академических</w:t>
      </w:r>
      <w:proofErr w:type="gramEnd"/>
      <w:r w:rsidRPr="00353937">
        <w:t xml:space="preserve"> часа.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Учащиеся, окончившие </w:t>
      </w:r>
      <w:r w:rsidRPr="00353937">
        <w:rPr>
          <w:lang w:val="en-US"/>
        </w:rPr>
        <w:t>III</w:t>
      </w:r>
      <w:r w:rsidRPr="00353937">
        <w:t xml:space="preserve"> год обучения, имеют возможность продолжить обучение в творческом объединении технического моделирования по индивидуальным образовательным маршрутам, нацеленным на практическую работу. 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Таким образом, программа «Твори, выдумывай, пробуй» позволяет не только развить у учащихся интерес к технике,  но и повысить их общий культурный уровень, дает специальные знания о методах решения творческих задач, составляющих теоретическую базу, а также вырабатывает определенные практические навыки решения изобретательских задач с помощью ТРИЗ. 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 xml:space="preserve">В основу образовательного процесса заложены основные принципы обучения, например, такие, как </w:t>
      </w:r>
      <w:r w:rsidRPr="00353937">
        <w:rPr>
          <w:b/>
        </w:rPr>
        <w:t>наглядность и систематичность</w:t>
      </w:r>
      <w:r w:rsidRPr="00353937">
        <w:t xml:space="preserve">. Они позволяют повысить эффективность усвоения теоретических знаний. Большой объем практической работы, в свою очередь, дает возможность реализовать </w:t>
      </w:r>
      <w:r w:rsidRPr="00353937">
        <w:rPr>
          <w:b/>
        </w:rPr>
        <w:t>принцип прочности обучения</w:t>
      </w:r>
      <w:r w:rsidRPr="00353937">
        <w:t xml:space="preserve">. Для успешного развития устойчивого интереса учащихся к техническому творчеству реализуется </w:t>
      </w:r>
      <w:r w:rsidRPr="00353937">
        <w:rPr>
          <w:b/>
        </w:rPr>
        <w:t>непрерывность и последовательность</w:t>
      </w:r>
      <w:r w:rsidRPr="00353937">
        <w:t xml:space="preserve"> в обучении, что представляет </w:t>
      </w:r>
      <w:r w:rsidRPr="00353937">
        <w:rPr>
          <w:b/>
        </w:rPr>
        <w:t>педагогическую целесообразность</w:t>
      </w:r>
      <w:r w:rsidRPr="00353937">
        <w:t xml:space="preserve"> данной программы. Кроме того, к каждому ребенку подбирается свой индивидуальный подход (индивидуализация обучения). Все это позволяет выявить из числа учащихся наиболее активных, творчески мыслящих детей.</w:t>
      </w: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t>В процессе обучения в рамках программы проводятся: входной. текущий</w:t>
      </w:r>
      <w:proofErr w:type="gramStart"/>
      <w:r w:rsidRPr="00353937">
        <w:t xml:space="preserve"> ,</w:t>
      </w:r>
      <w:proofErr w:type="gramEnd"/>
      <w:r w:rsidRPr="00353937">
        <w:t xml:space="preserve"> промежуточный и итоговый </w:t>
      </w:r>
      <w:r w:rsidRPr="00353937">
        <w:rPr>
          <w:b/>
        </w:rPr>
        <w:t>контроль</w:t>
      </w:r>
      <w:r w:rsidRPr="00353937">
        <w:t>,  что позволяет не только проводить своевременный мониторинг усвоения образовательного материала, но и принимать своевременные решения о корректировке образовательной программы с целью повышения ее результативности.</w:t>
      </w:r>
    </w:p>
    <w:p w:rsidR="00353937" w:rsidRPr="00353937" w:rsidRDefault="00353937" w:rsidP="00353937">
      <w:pPr>
        <w:jc w:val="both"/>
      </w:pPr>
      <w:r w:rsidRPr="00353937">
        <w:t xml:space="preserve"> 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353937" w:rsidRPr="00353937" w:rsidRDefault="00353937" w:rsidP="00353937">
      <w:pPr>
        <w:jc w:val="both"/>
      </w:pPr>
      <w:r w:rsidRPr="00353937">
        <w:t>Формы взаимодействия с семьёй: родительские собрания, открытые занятия, мастер-классы. 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353937" w:rsidRPr="00353937" w:rsidRDefault="00353937" w:rsidP="00353937">
      <w:pPr>
        <w:pStyle w:val="a9"/>
        <w:spacing w:line="240" w:lineRule="auto"/>
        <w:ind w:firstLine="540"/>
        <w:rPr>
          <w:b/>
        </w:rPr>
      </w:pPr>
      <w:r w:rsidRPr="00353937">
        <w:rPr>
          <w:b/>
        </w:rPr>
        <w:t>Форма проведения занятий:</w:t>
      </w:r>
    </w:p>
    <w:p w:rsidR="00353937" w:rsidRPr="00353937" w:rsidRDefault="00353937" w:rsidP="00353937">
      <w:pPr>
        <w:pStyle w:val="a9"/>
        <w:spacing w:line="240" w:lineRule="auto"/>
      </w:pPr>
      <w:r w:rsidRPr="00353937">
        <w:t xml:space="preserve">        При подготовке к соревнованиям, олимпиадам  и выставкам допускается проведение занятий по звеньям и индивидуально.</w:t>
      </w:r>
    </w:p>
    <w:p w:rsidR="00353937" w:rsidRPr="00353937" w:rsidRDefault="00353937" w:rsidP="00353937">
      <w:pPr>
        <w:jc w:val="both"/>
      </w:pPr>
      <w:r w:rsidRPr="00353937">
        <w:t>В процессе реализации программы 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</w:t>
      </w:r>
      <w:proofErr w:type="gramStart"/>
      <w:r w:rsidRPr="00353937">
        <w:t xml:space="preserve"> .</w:t>
      </w:r>
      <w:proofErr w:type="gramEnd"/>
    </w:p>
    <w:p w:rsidR="00353937" w:rsidRPr="00353937" w:rsidRDefault="00353937" w:rsidP="00353937">
      <w:pPr>
        <w:pStyle w:val="a9"/>
        <w:spacing w:line="240" w:lineRule="auto"/>
        <w:ind w:firstLine="540"/>
        <w:rPr>
          <w:b/>
        </w:rPr>
      </w:pPr>
      <w:r w:rsidRPr="00353937">
        <w:t xml:space="preserve">В процессе обучения в дни занятий проводятся </w:t>
      </w:r>
      <w:r w:rsidRPr="00353937">
        <w:rPr>
          <w:b/>
        </w:rPr>
        <w:t>беседы, посвященные памятным</w:t>
      </w:r>
      <w:r w:rsidRPr="00353937">
        <w:t xml:space="preserve"> </w:t>
      </w:r>
      <w:r w:rsidRPr="00353937">
        <w:rPr>
          <w:b/>
        </w:rPr>
        <w:t>датам;</w:t>
      </w:r>
      <w:r w:rsidRPr="00353937">
        <w:t xml:space="preserve"> </w:t>
      </w:r>
      <w:r w:rsidRPr="00353937">
        <w:rPr>
          <w:b/>
        </w:rPr>
        <w:t>экскурсии</w:t>
      </w:r>
      <w:r w:rsidRPr="00353937">
        <w:t xml:space="preserve"> в Военно-Морской музей, музей Артиллерии и ракетных войск, музей Железнодорожного транспорта и другие, </w:t>
      </w:r>
      <w:r w:rsidRPr="00353937">
        <w:rPr>
          <w:b/>
        </w:rPr>
        <w:t>игры по станциям, открытые занятия, мастер-классы, праздники. На всех наших мероприятиях присутствуют родители, которые принимают активное участие во всех делах группы.</w:t>
      </w:r>
    </w:p>
    <w:p w:rsidR="00353937" w:rsidRPr="00353937" w:rsidRDefault="00353937" w:rsidP="00353937">
      <w:pPr>
        <w:jc w:val="both"/>
      </w:pPr>
      <w:r w:rsidRPr="00353937">
        <w:t xml:space="preserve"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деятельность. </w:t>
      </w:r>
    </w:p>
    <w:p w:rsidR="00353937" w:rsidRPr="00353937" w:rsidRDefault="00353937" w:rsidP="00353937">
      <w:pPr>
        <w:jc w:val="both"/>
      </w:pPr>
      <w:proofErr w:type="gramStart"/>
      <w:r w:rsidRPr="00353937">
        <w:t>Дети участвуют в создании проектов «Улица», «Осень золотая», «Веселый снеговик», «Приходи, сказка», «Ментальные карты», «Транспорт», «Город будущего», «Подари свою любовь» (открытки и сувениры к праздникам), «Космос», «Этих дней не смолкнет слава» с привлечением нашего социального партнера - районной детской библиотеки и родителей.</w:t>
      </w:r>
      <w:proofErr w:type="gramEnd"/>
    </w:p>
    <w:p w:rsidR="00353937" w:rsidRPr="00353937" w:rsidRDefault="00353937" w:rsidP="00353937">
      <w:pPr>
        <w:pStyle w:val="a9"/>
        <w:spacing w:line="240" w:lineRule="auto"/>
        <w:rPr>
          <w:b/>
        </w:rPr>
      </w:pPr>
    </w:p>
    <w:p w:rsidR="00353937" w:rsidRPr="00353937" w:rsidRDefault="00353937" w:rsidP="00353937">
      <w:pPr>
        <w:pStyle w:val="a9"/>
        <w:spacing w:line="240" w:lineRule="auto"/>
        <w:ind w:firstLine="540"/>
      </w:pPr>
      <w:r w:rsidRPr="00353937">
        <w:rPr>
          <w:b/>
        </w:rPr>
        <w:t>Формы организации деятельности учащихся:</w:t>
      </w:r>
    </w:p>
    <w:p w:rsidR="00353937" w:rsidRPr="00353937" w:rsidRDefault="00353937" w:rsidP="00353937">
      <w:pPr>
        <w:pStyle w:val="2"/>
        <w:numPr>
          <w:ilvl w:val="0"/>
          <w:numId w:val="9"/>
        </w:numPr>
        <w:spacing w:line="240" w:lineRule="auto"/>
      </w:pPr>
      <w:r w:rsidRPr="00353937">
        <w:t xml:space="preserve"> фронтальная</w:t>
      </w:r>
    </w:p>
    <w:p w:rsidR="00353937" w:rsidRPr="00353937" w:rsidRDefault="00353937" w:rsidP="00353937">
      <w:pPr>
        <w:pStyle w:val="2"/>
        <w:numPr>
          <w:ilvl w:val="0"/>
          <w:numId w:val="9"/>
        </w:numPr>
        <w:spacing w:line="240" w:lineRule="auto"/>
      </w:pPr>
      <w:r w:rsidRPr="00353937">
        <w:t xml:space="preserve"> коллективная</w:t>
      </w:r>
    </w:p>
    <w:p w:rsidR="00353937" w:rsidRPr="00353937" w:rsidRDefault="00353937" w:rsidP="00353937">
      <w:pPr>
        <w:pStyle w:val="2"/>
        <w:numPr>
          <w:ilvl w:val="0"/>
          <w:numId w:val="9"/>
        </w:numPr>
        <w:spacing w:line="240" w:lineRule="auto"/>
      </w:pPr>
      <w:r w:rsidRPr="00353937">
        <w:t xml:space="preserve"> групповая</w:t>
      </w:r>
    </w:p>
    <w:p w:rsidR="00353937" w:rsidRPr="00353937" w:rsidRDefault="00353937" w:rsidP="00353937">
      <w:pPr>
        <w:pStyle w:val="2"/>
        <w:numPr>
          <w:ilvl w:val="0"/>
          <w:numId w:val="9"/>
        </w:numPr>
        <w:spacing w:line="240" w:lineRule="auto"/>
      </w:pPr>
      <w:r w:rsidRPr="00353937">
        <w:t xml:space="preserve"> индивидуальная</w:t>
      </w:r>
    </w:p>
    <w:p w:rsidR="00353937" w:rsidRPr="00353937" w:rsidRDefault="00353937" w:rsidP="00353937">
      <w:pPr>
        <w:pStyle w:val="a9"/>
        <w:spacing w:line="240" w:lineRule="auto"/>
        <w:rPr>
          <w:b/>
          <w:bCs/>
        </w:rPr>
      </w:pPr>
      <w:bookmarkStart w:id="2" w:name="_Toc230152935"/>
      <w:r w:rsidRPr="00353937">
        <w:rPr>
          <w:b/>
          <w:bCs/>
        </w:rPr>
        <w:tab/>
        <w:t>Методы проведения занятий</w:t>
      </w:r>
      <w:bookmarkEnd w:id="2"/>
    </w:p>
    <w:p w:rsidR="00353937" w:rsidRPr="00353937" w:rsidRDefault="00353937" w:rsidP="00353937">
      <w:pPr>
        <w:pStyle w:val="10"/>
        <w:numPr>
          <w:ilvl w:val="0"/>
          <w:numId w:val="8"/>
        </w:numPr>
        <w:spacing w:line="240" w:lineRule="auto"/>
      </w:pPr>
      <w:r w:rsidRPr="00353937">
        <w:t>словесный метод (устное изложение теоретического материала, беседа);</w:t>
      </w:r>
    </w:p>
    <w:p w:rsidR="00353937" w:rsidRPr="00353937" w:rsidRDefault="00353937" w:rsidP="00353937">
      <w:pPr>
        <w:pStyle w:val="10"/>
        <w:numPr>
          <w:ilvl w:val="0"/>
          <w:numId w:val="8"/>
        </w:numPr>
        <w:spacing w:line="240" w:lineRule="auto"/>
      </w:pPr>
      <w:proofErr w:type="gramStart"/>
      <w:r w:rsidRPr="00353937">
        <w:t>наглядный</w:t>
      </w:r>
      <w:proofErr w:type="gramEnd"/>
      <w:r w:rsidRPr="00353937">
        <w:t xml:space="preserve"> (работа по образцу, по технологической карте), использование ЭОР;</w:t>
      </w:r>
    </w:p>
    <w:p w:rsidR="00353937" w:rsidRPr="00353937" w:rsidRDefault="00353937" w:rsidP="00353937">
      <w:pPr>
        <w:pStyle w:val="10"/>
        <w:numPr>
          <w:ilvl w:val="0"/>
          <w:numId w:val="8"/>
        </w:numPr>
        <w:spacing w:line="240" w:lineRule="auto"/>
      </w:pPr>
      <w:r w:rsidRPr="00353937">
        <w:t>объяснительно-иллюстративный (показ и исполнение педагогом, повторение детьми);</w:t>
      </w:r>
    </w:p>
    <w:p w:rsidR="00353937" w:rsidRPr="00353937" w:rsidRDefault="00353937" w:rsidP="00353937">
      <w:pPr>
        <w:pStyle w:val="10"/>
        <w:numPr>
          <w:ilvl w:val="0"/>
          <w:numId w:val="8"/>
        </w:numPr>
        <w:spacing w:line="240" w:lineRule="auto"/>
      </w:pPr>
      <w:proofErr w:type="gramStart"/>
      <w:r w:rsidRPr="00353937">
        <w:t>репродуктивный</w:t>
      </w:r>
      <w:proofErr w:type="gramEnd"/>
      <w:r w:rsidRPr="00353937">
        <w:t xml:space="preserve"> (воспроизведение полученных знаний и освоенных способов деятельности).</w:t>
      </w:r>
    </w:p>
    <w:p w:rsidR="00353937" w:rsidRPr="00353937" w:rsidRDefault="00353937" w:rsidP="00353937">
      <w:pPr>
        <w:pStyle w:val="10"/>
        <w:numPr>
          <w:ilvl w:val="0"/>
          <w:numId w:val="0"/>
        </w:numPr>
        <w:spacing w:line="240" w:lineRule="auto"/>
      </w:pPr>
      <w:r w:rsidRPr="00353937">
        <w:rPr>
          <w:b/>
        </w:rPr>
        <w:t>Материально-техническое оснащение программы</w:t>
      </w:r>
      <w:r w:rsidRPr="00353937">
        <w:t>:</w:t>
      </w:r>
    </w:p>
    <w:p w:rsidR="00353937" w:rsidRPr="00353937" w:rsidRDefault="00353937" w:rsidP="00353937">
      <w:pPr>
        <w:pStyle w:val="10"/>
        <w:numPr>
          <w:ilvl w:val="0"/>
          <w:numId w:val="0"/>
        </w:numPr>
        <w:spacing w:line="240" w:lineRule="auto"/>
      </w:pPr>
      <w:r w:rsidRPr="00353937">
        <w:t>Кабинет, мебель: столы и стулья для учащихся и педагога, доска для объяснения материала, шкафы для хранения учебных пособий и инструментов, стеллажи для выставок детских работ и хранения материалов; телевизор, компьютер</w:t>
      </w:r>
    </w:p>
    <w:p w:rsidR="00353937" w:rsidRPr="00353937" w:rsidRDefault="00353937" w:rsidP="00353937">
      <w:pPr>
        <w:pStyle w:val="2"/>
        <w:numPr>
          <w:ilvl w:val="0"/>
          <w:numId w:val="0"/>
        </w:numPr>
        <w:spacing w:line="240" w:lineRule="auto"/>
        <w:ind w:left="709"/>
      </w:pPr>
      <w:r w:rsidRPr="00353937">
        <w:t>Материалы и инструменты: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 xml:space="preserve">цветной картон                                                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 xml:space="preserve">ватман                                                                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 xml:space="preserve">цветная бумага для аппликаций                       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>ножницы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>калька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>копировальная бумага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>линейка, прямоугольный треугольник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>циркуль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>шило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>цветные карандаши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>фломастеры</w:t>
      </w:r>
    </w:p>
    <w:p w:rsidR="00353937" w:rsidRPr="00353937" w:rsidRDefault="00353937" w:rsidP="00353937">
      <w:pPr>
        <w:pStyle w:val="2"/>
        <w:numPr>
          <w:ilvl w:val="0"/>
          <w:numId w:val="12"/>
        </w:numPr>
        <w:spacing w:line="240" w:lineRule="auto"/>
      </w:pPr>
      <w:r w:rsidRPr="00353937">
        <w:t>клей</w:t>
      </w:r>
    </w:p>
    <w:p w:rsidR="00353937" w:rsidRPr="00353937" w:rsidRDefault="00353937" w:rsidP="00353937">
      <w:pPr>
        <w:pStyle w:val="2"/>
        <w:numPr>
          <w:ilvl w:val="0"/>
          <w:numId w:val="0"/>
        </w:numPr>
        <w:spacing w:line="240" w:lineRule="auto"/>
        <w:rPr>
          <w:b/>
        </w:rPr>
      </w:pPr>
    </w:p>
    <w:p w:rsidR="00353937" w:rsidRPr="00353937" w:rsidRDefault="00353937" w:rsidP="00353937">
      <w:pPr>
        <w:pStyle w:val="2"/>
        <w:numPr>
          <w:ilvl w:val="0"/>
          <w:numId w:val="0"/>
        </w:numPr>
        <w:spacing w:line="240" w:lineRule="auto"/>
        <w:jc w:val="center"/>
        <w:rPr>
          <w:b/>
        </w:rPr>
      </w:pPr>
      <w:r w:rsidRPr="00353937">
        <w:rPr>
          <w:b/>
        </w:rPr>
        <w:t>Планируемые результаты освоения программы</w:t>
      </w:r>
    </w:p>
    <w:p w:rsidR="00353937" w:rsidRPr="00353937" w:rsidRDefault="00353937" w:rsidP="00353937">
      <w:pPr>
        <w:pStyle w:val="2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353937">
        <w:rPr>
          <w:b/>
        </w:rPr>
        <w:t>Личностные:</w:t>
      </w:r>
    </w:p>
    <w:p w:rsidR="00353937" w:rsidRPr="00353937" w:rsidRDefault="00353937" w:rsidP="00353937">
      <w:pPr>
        <w:pStyle w:val="2"/>
        <w:numPr>
          <w:ilvl w:val="0"/>
          <w:numId w:val="11"/>
        </w:numPr>
        <w:spacing w:line="240" w:lineRule="auto"/>
      </w:pPr>
      <w:r w:rsidRPr="00353937">
        <w:t>заложены личностные основы общечеловеческих и культурных ценностей, гражданской позиции и патриотизма;</w:t>
      </w:r>
    </w:p>
    <w:p w:rsidR="00353937" w:rsidRPr="00353937" w:rsidRDefault="00353937" w:rsidP="00353937">
      <w:pPr>
        <w:pStyle w:val="2"/>
        <w:numPr>
          <w:ilvl w:val="0"/>
          <w:numId w:val="10"/>
        </w:numPr>
        <w:spacing w:line="240" w:lineRule="auto"/>
      </w:pPr>
      <w:r w:rsidRPr="00353937">
        <w:t>сформированы личностные качества: инициативность, уверенность в себе, коммуникабельность, ответственность, дух коллективизма, взаимопомощи;</w:t>
      </w:r>
    </w:p>
    <w:p w:rsidR="00353937" w:rsidRPr="00353937" w:rsidRDefault="00353937" w:rsidP="00353937">
      <w:pPr>
        <w:pStyle w:val="2"/>
        <w:numPr>
          <w:ilvl w:val="0"/>
          <w:numId w:val="10"/>
        </w:numPr>
        <w:spacing w:line="240" w:lineRule="auto"/>
      </w:pPr>
      <w:r w:rsidRPr="00353937">
        <w:t>выработан опыт умения слушать и выполнять творческие задания</w:t>
      </w:r>
    </w:p>
    <w:p w:rsidR="00353937" w:rsidRPr="00353937" w:rsidRDefault="00353937" w:rsidP="00353937">
      <w:pPr>
        <w:suppressAutoHyphens/>
        <w:jc w:val="both"/>
        <w:rPr>
          <w:b/>
          <w:bCs/>
        </w:rPr>
      </w:pPr>
      <w:r w:rsidRPr="00353937">
        <w:rPr>
          <w:b/>
          <w:bCs/>
        </w:rPr>
        <w:t xml:space="preserve"> </w:t>
      </w:r>
      <w:proofErr w:type="spellStart"/>
      <w:r w:rsidRPr="00353937">
        <w:rPr>
          <w:b/>
          <w:bCs/>
        </w:rPr>
        <w:t>Метапредметные</w:t>
      </w:r>
      <w:proofErr w:type="spellEnd"/>
      <w:r w:rsidRPr="00353937">
        <w:rPr>
          <w:b/>
          <w:bCs/>
        </w:rPr>
        <w:t>:</w:t>
      </w:r>
    </w:p>
    <w:p w:rsidR="00353937" w:rsidRPr="00353937" w:rsidRDefault="00353937" w:rsidP="00353937">
      <w:pPr>
        <w:pStyle w:val="2"/>
        <w:numPr>
          <w:ilvl w:val="0"/>
          <w:numId w:val="13"/>
        </w:numPr>
        <w:spacing w:line="240" w:lineRule="auto"/>
      </w:pPr>
      <w:r w:rsidRPr="00353937">
        <w:t>владеет способами совместной деятельности в группе;</w:t>
      </w:r>
    </w:p>
    <w:p w:rsidR="00353937" w:rsidRPr="00353937" w:rsidRDefault="00353937" w:rsidP="00353937">
      <w:pPr>
        <w:pStyle w:val="2"/>
        <w:numPr>
          <w:ilvl w:val="0"/>
          <w:numId w:val="13"/>
        </w:numPr>
        <w:spacing w:line="240" w:lineRule="auto"/>
      </w:pPr>
      <w:r w:rsidRPr="00353937">
        <w:t>владеет навыками работы с различными источниками информации:</w:t>
      </w:r>
    </w:p>
    <w:p w:rsidR="00353937" w:rsidRPr="00353937" w:rsidRDefault="00353937" w:rsidP="00353937">
      <w:pPr>
        <w:pStyle w:val="2"/>
        <w:numPr>
          <w:ilvl w:val="0"/>
          <w:numId w:val="13"/>
        </w:numPr>
        <w:spacing w:line="240" w:lineRule="auto"/>
      </w:pPr>
      <w:r w:rsidRPr="00353937">
        <w:t>по истории изобретения машин,</w:t>
      </w:r>
    </w:p>
    <w:p w:rsidR="00353937" w:rsidRPr="00353937" w:rsidRDefault="00353937" w:rsidP="00353937">
      <w:pPr>
        <w:pStyle w:val="2"/>
        <w:numPr>
          <w:ilvl w:val="0"/>
          <w:numId w:val="13"/>
        </w:numPr>
        <w:spacing w:line="240" w:lineRule="auto"/>
      </w:pPr>
      <w:r w:rsidRPr="00353937">
        <w:t>по истории  изобретения судов и самолетов,</w:t>
      </w:r>
    </w:p>
    <w:p w:rsidR="00353937" w:rsidRPr="00353937" w:rsidRDefault="00353937" w:rsidP="00353937">
      <w:pPr>
        <w:pStyle w:val="2"/>
        <w:numPr>
          <w:ilvl w:val="0"/>
          <w:numId w:val="13"/>
        </w:numPr>
        <w:spacing w:line="240" w:lineRule="auto"/>
      </w:pPr>
      <w:r w:rsidRPr="00353937">
        <w:t>по истории своего города, общими  сведениями об архитектуре города;</w:t>
      </w:r>
    </w:p>
    <w:p w:rsidR="00353937" w:rsidRPr="00353937" w:rsidRDefault="00353937" w:rsidP="00353937">
      <w:pPr>
        <w:pStyle w:val="2"/>
        <w:numPr>
          <w:ilvl w:val="0"/>
          <w:numId w:val="13"/>
        </w:numPr>
        <w:spacing w:line="240" w:lineRule="auto"/>
      </w:pPr>
      <w:r w:rsidRPr="00353937">
        <w:t>может использовать в речи технические термины;</w:t>
      </w:r>
    </w:p>
    <w:p w:rsidR="00353937" w:rsidRPr="00353937" w:rsidRDefault="00353937" w:rsidP="00353937">
      <w:pPr>
        <w:pStyle w:val="2"/>
        <w:numPr>
          <w:ilvl w:val="0"/>
          <w:numId w:val="13"/>
        </w:numPr>
        <w:spacing w:line="240" w:lineRule="auto"/>
      </w:pPr>
      <w:r w:rsidRPr="00353937">
        <w:t xml:space="preserve">способен обосновать и защитить свой  проект, </w:t>
      </w:r>
    </w:p>
    <w:p w:rsidR="00353937" w:rsidRPr="00353937" w:rsidRDefault="00353937" w:rsidP="00353937">
      <w:pPr>
        <w:pStyle w:val="2"/>
        <w:numPr>
          <w:ilvl w:val="0"/>
          <w:numId w:val="13"/>
        </w:numPr>
        <w:spacing w:line="240" w:lineRule="auto"/>
      </w:pPr>
      <w:proofErr w:type="gramStart"/>
      <w:r w:rsidRPr="00353937">
        <w:t>способен</w:t>
      </w:r>
      <w:proofErr w:type="gramEnd"/>
      <w:r w:rsidRPr="00353937">
        <w:t xml:space="preserve"> усовершенствовать созданные  модели с помощью приемов ТРИЗ</w:t>
      </w:r>
    </w:p>
    <w:p w:rsidR="00353937" w:rsidRPr="00353937" w:rsidRDefault="00353937" w:rsidP="00353937">
      <w:pPr>
        <w:pStyle w:val="2"/>
        <w:numPr>
          <w:ilvl w:val="0"/>
          <w:numId w:val="0"/>
        </w:numPr>
        <w:spacing w:line="240" w:lineRule="auto"/>
        <w:ind w:left="360" w:hanging="360"/>
        <w:rPr>
          <w:b/>
        </w:rPr>
      </w:pPr>
      <w:r w:rsidRPr="00353937">
        <w:rPr>
          <w:b/>
        </w:rPr>
        <w:t>Предметные:</w:t>
      </w:r>
    </w:p>
    <w:p w:rsidR="00353937" w:rsidRPr="00353937" w:rsidRDefault="00353937" w:rsidP="00353937">
      <w:pPr>
        <w:pStyle w:val="2"/>
        <w:numPr>
          <w:ilvl w:val="0"/>
          <w:numId w:val="14"/>
        </w:numPr>
        <w:spacing w:line="240" w:lineRule="auto"/>
      </w:pPr>
      <w:r w:rsidRPr="00353937">
        <w:t>сформирована система знаний о материалах, инструментах, графической грамотности;</w:t>
      </w:r>
    </w:p>
    <w:p w:rsidR="00353937" w:rsidRPr="00353937" w:rsidRDefault="00353937" w:rsidP="00353937">
      <w:pPr>
        <w:pStyle w:val="2"/>
        <w:numPr>
          <w:ilvl w:val="0"/>
          <w:numId w:val="14"/>
        </w:numPr>
        <w:spacing w:line="240" w:lineRule="auto"/>
      </w:pPr>
      <w:r w:rsidRPr="00353937">
        <w:lastRenderedPageBreak/>
        <w:t xml:space="preserve">получены навыки безопасного труда: </w:t>
      </w:r>
    </w:p>
    <w:p w:rsidR="00353937" w:rsidRPr="00353937" w:rsidRDefault="00353937" w:rsidP="00353937">
      <w:pPr>
        <w:pStyle w:val="2"/>
        <w:numPr>
          <w:ilvl w:val="0"/>
          <w:numId w:val="14"/>
        </w:numPr>
        <w:spacing w:line="240" w:lineRule="auto"/>
      </w:pPr>
      <w:r w:rsidRPr="00353937">
        <w:t>освоены навыки работы  с бумагой, картоном, виды работы с ними;</w:t>
      </w:r>
    </w:p>
    <w:p w:rsidR="00353937" w:rsidRPr="00353937" w:rsidRDefault="00353937" w:rsidP="00353937">
      <w:pPr>
        <w:pStyle w:val="2"/>
        <w:numPr>
          <w:ilvl w:val="0"/>
          <w:numId w:val="14"/>
        </w:numPr>
        <w:spacing w:line="240" w:lineRule="auto"/>
      </w:pPr>
      <w:r w:rsidRPr="00353937">
        <w:t>изучены названия геометрических фигур и объёмных тел</w:t>
      </w:r>
      <w:proofErr w:type="gramStart"/>
      <w:r w:rsidRPr="00353937">
        <w:t xml:space="preserve"> ;</w:t>
      </w:r>
      <w:proofErr w:type="gramEnd"/>
    </w:p>
    <w:p w:rsidR="00353937" w:rsidRPr="00353937" w:rsidRDefault="00353937" w:rsidP="00353937">
      <w:pPr>
        <w:pStyle w:val="2"/>
        <w:numPr>
          <w:ilvl w:val="0"/>
          <w:numId w:val="14"/>
        </w:numPr>
        <w:spacing w:line="240" w:lineRule="auto"/>
      </w:pPr>
      <w:r w:rsidRPr="00353937">
        <w:t>изучены приемы фантазирования, алгоритм сочинения загадок, рассказов, сказок;</w:t>
      </w:r>
    </w:p>
    <w:p w:rsidR="00353937" w:rsidRPr="00353937" w:rsidRDefault="00353937" w:rsidP="00353937">
      <w:pPr>
        <w:pStyle w:val="2"/>
        <w:numPr>
          <w:ilvl w:val="0"/>
          <w:numId w:val="14"/>
        </w:numPr>
        <w:spacing w:line="240" w:lineRule="auto"/>
      </w:pPr>
      <w:r w:rsidRPr="00353937">
        <w:t>получен практический опыт в  решении нестандартных задач</w:t>
      </w:r>
    </w:p>
    <w:p w:rsidR="00353937" w:rsidRPr="00353937" w:rsidRDefault="00353937" w:rsidP="00353937">
      <w:pPr>
        <w:pStyle w:val="2"/>
        <w:numPr>
          <w:ilvl w:val="0"/>
          <w:numId w:val="15"/>
        </w:numPr>
        <w:spacing w:line="240" w:lineRule="auto"/>
      </w:pPr>
      <w:r w:rsidRPr="00353937">
        <w:t>получен практический опыт в умении обосновать и защитить свой  проект</w:t>
      </w:r>
    </w:p>
    <w:p w:rsidR="00353937" w:rsidRPr="00353937" w:rsidRDefault="00353937" w:rsidP="00353937">
      <w:pPr>
        <w:suppressAutoHyphens/>
        <w:jc w:val="center"/>
        <w:rPr>
          <w:b/>
        </w:rPr>
      </w:pPr>
      <w:bookmarkStart w:id="3" w:name="_Toc117056732"/>
      <w:bookmarkStart w:id="4" w:name="_Toc148158585"/>
      <w:bookmarkStart w:id="5" w:name="_Toc371685656"/>
    </w:p>
    <w:p w:rsidR="00353937" w:rsidRPr="00353937" w:rsidRDefault="00353937" w:rsidP="00353937">
      <w:pPr>
        <w:suppressAutoHyphens/>
        <w:jc w:val="center"/>
        <w:rPr>
          <w:b/>
        </w:rPr>
      </w:pPr>
      <w:r w:rsidRPr="00353937">
        <w:rPr>
          <w:b/>
        </w:rPr>
        <w:t>Учебный план</w:t>
      </w:r>
      <w:bookmarkEnd w:id="3"/>
      <w:bookmarkEnd w:id="4"/>
      <w:r w:rsidRPr="00353937">
        <w:rPr>
          <w:b/>
        </w:rPr>
        <w:t xml:space="preserve"> </w:t>
      </w:r>
      <w:r w:rsidRPr="00353937">
        <w:rPr>
          <w:b/>
          <w:lang w:val="en-US"/>
        </w:rPr>
        <w:t>I</w:t>
      </w:r>
      <w:r w:rsidRPr="00353937">
        <w:rPr>
          <w:b/>
        </w:rPr>
        <w:t xml:space="preserve"> года обучения</w:t>
      </w:r>
      <w:bookmarkEnd w:id="5"/>
    </w:p>
    <w:p w:rsidR="00353937" w:rsidRPr="00353937" w:rsidRDefault="00353937" w:rsidP="00353937">
      <w:pPr>
        <w:suppressAutoHyphens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600"/>
        <w:gridCol w:w="900"/>
        <w:gridCol w:w="1080"/>
        <w:gridCol w:w="1328"/>
        <w:gridCol w:w="2126"/>
      </w:tblGrid>
      <w:tr w:rsidR="00353937" w:rsidRPr="00353937" w:rsidTr="00351114">
        <w:trPr>
          <w:trHeight w:val="365"/>
        </w:trPr>
        <w:tc>
          <w:tcPr>
            <w:tcW w:w="747" w:type="dxa"/>
            <w:vMerge w:val="restart"/>
          </w:tcPr>
          <w:p w:rsidR="00353937" w:rsidRPr="00353937" w:rsidRDefault="00353937" w:rsidP="00351114">
            <w:pPr>
              <w:pStyle w:val="ab"/>
            </w:pPr>
          </w:p>
          <w:p w:rsidR="00353937" w:rsidRPr="00353937" w:rsidRDefault="00353937" w:rsidP="00351114">
            <w:pPr>
              <w:pStyle w:val="ab"/>
            </w:pPr>
          </w:p>
          <w:p w:rsidR="00353937" w:rsidRPr="00353937" w:rsidRDefault="00353937" w:rsidP="00351114">
            <w:pPr>
              <w:pStyle w:val="ab"/>
            </w:pPr>
            <w:r w:rsidRPr="00353937">
              <w:t xml:space="preserve">№ </w:t>
            </w:r>
            <w:proofErr w:type="spellStart"/>
            <w:proofErr w:type="gramStart"/>
            <w:r w:rsidRPr="00353937">
              <w:t>п</w:t>
            </w:r>
            <w:proofErr w:type="spellEnd"/>
            <w:proofErr w:type="gramEnd"/>
            <w:r w:rsidRPr="00353937">
              <w:t>/</w:t>
            </w:r>
            <w:proofErr w:type="spellStart"/>
            <w:r w:rsidRPr="00353937">
              <w:t>п</w:t>
            </w:r>
            <w:proofErr w:type="spellEnd"/>
          </w:p>
          <w:p w:rsidR="00353937" w:rsidRPr="00353937" w:rsidRDefault="00353937" w:rsidP="00351114">
            <w:pPr>
              <w:pStyle w:val="ab"/>
            </w:pPr>
          </w:p>
        </w:tc>
        <w:tc>
          <w:tcPr>
            <w:tcW w:w="3600" w:type="dxa"/>
            <w:vMerge w:val="restart"/>
          </w:tcPr>
          <w:p w:rsidR="00353937" w:rsidRPr="00353937" w:rsidRDefault="00353937" w:rsidP="00351114">
            <w:pPr>
              <w:pStyle w:val="ab"/>
            </w:pPr>
          </w:p>
          <w:p w:rsidR="00353937" w:rsidRPr="00353937" w:rsidRDefault="00353937" w:rsidP="00351114">
            <w:pPr>
              <w:jc w:val="center"/>
              <w:rPr>
                <w:b/>
              </w:rPr>
            </w:pPr>
            <w:r w:rsidRPr="00353937">
              <w:rPr>
                <w:b/>
              </w:rPr>
              <w:t>Название раздела, темы</w:t>
            </w:r>
          </w:p>
        </w:tc>
        <w:tc>
          <w:tcPr>
            <w:tcW w:w="3308" w:type="dxa"/>
            <w:gridSpan w:val="3"/>
          </w:tcPr>
          <w:p w:rsidR="00353937" w:rsidRPr="00353937" w:rsidRDefault="00353937" w:rsidP="00351114">
            <w:pPr>
              <w:pStyle w:val="ab"/>
            </w:pPr>
            <w:r w:rsidRPr="00353937">
              <w:t>Количество часов</w:t>
            </w:r>
          </w:p>
        </w:tc>
        <w:tc>
          <w:tcPr>
            <w:tcW w:w="2126" w:type="dxa"/>
            <w:vMerge w:val="restart"/>
          </w:tcPr>
          <w:p w:rsidR="00353937" w:rsidRPr="00353937" w:rsidRDefault="00353937" w:rsidP="00351114">
            <w:pPr>
              <w:pStyle w:val="ab"/>
            </w:pPr>
            <w:r w:rsidRPr="00353937">
              <w:t>Формы</w:t>
            </w:r>
          </w:p>
          <w:p w:rsidR="00353937" w:rsidRPr="00353937" w:rsidRDefault="00353937" w:rsidP="00351114">
            <w:pPr>
              <w:pStyle w:val="ab"/>
            </w:pPr>
            <w:r w:rsidRPr="00353937">
              <w:t xml:space="preserve"> контроля</w:t>
            </w:r>
          </w:p>
        </w:tc>
      </w:tr>
      <w:tr w:rsidR="00353937" w:rsidRPr="00353937" w:rsidTr="00351114">
        <w:trPr>
          <w:trHeight w:val="1025"/>
        </w:trPr>
        <w:tc>
          <w:tcPr>
            <w:tcW w:w="747" w:type="dxa"/>
            <w:vMerge/>
          </w:tcPr>
          <w:p w:rsidR="00353937" w:rsidRPr="00353937" w:rsidRDefault="00353937" w:rsidP="00351114">
            <w:pPr>
              <w:pStyle w:val="ab"/>
            </w:pPr>
          </w:p>
        </w:tc>
        <w:tc>
          <w:tcPr>
            <w:tcW w:w="3600" w:type="dxa"/>
            <w:vMerge/>
          </w:tcPr>
          <w:p w:rsidR="00353937" w:rsidRPr="00353937" w:rsidRDefault="00353937" w:rsidP="00351114">
            <w:pPr>
              <w:pStyle w:val="ab"/>
            </w:pPr>
          </w:p>
        </w:tc>
        <w:tc>
          <w:tcPr>
            <w:tcW w:w="900" w:type="dxa"/>
          </w:tcPr>
          <w:p w:rsidR="00353937" w:rsidRPr="00353937" w:rsidRDefault="00353937" w:rsidP="00351114">
            <w:pPr>
              <w:pStyle w:val="ab"/>
            </w:pPr>
            <w:r w:rsidRPr="00353937">
              <w:t xml:space="preserve">Всего </w:t>
            </w:r>
          </w:p>
        </w:tc>
        <w:tc>
          <w:tcPr>
            <w:tcW w:w="1080" w:type="dxa"/>
          </w:tcPr>
          <w:p w:rsidR="00353937" w:rsidRPr="00353937" w:rsidRDefault="00353937" w:rsidP="00351114">
            <w:pPr>
              <w:pStyle w:val="ab"/>
            </w:pPr>
            <w:r w:rsidRPr="00353937">
              <w:t>Теория</w:t>
            </w:r>
          </w:p>
        </w:tc>
        <w:tc>
          <w:tcPr>
            <w:tcW w:w="1328" w:type="dxa"/>
          </w:tcPr>
          <w:p w:rsidR="00353937" w:rsidRPr="00353937" w:rsidRDefault="00353937" w:rsidP="00351114">
            <w:pPr>
              <w:pStyle w:val="ab"/>
            </w:pPr>
            <w:r w:rsidRPr="00353937">
              <w:t>Практика</w:t>
            </w:r>
          </w:p>
        </w:tc>
        <w:tc>
          <w:tcPr>
            <w:tcW w:w="2126" w:type="dxa"/>
            <w:vMerge/>
          </w:tcPr>
          <w:p w:rsidR="00353937" w:rsidRPr="00353937" w:rsidRDefault="00353937" w:rsidP="00351114">
            <w:pPr>
              <w:pStyle w:val="ab"/>
            </w:pP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3937">
            <w:pPr>
              <w:pStyle w:val="1"/>
              <w:numPr>
                <w:ilvl w:val="0"/>
                <w:numId w:val="4"/>
              </w:numPr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 Изобретения и изобретатели», знакомство с правилами поведения на занятиях и техникой безопасности.</w:t>
            </w:r>
          </w:p>
          <w:p w:rsidR="00353937" w:rsidRPr="00353937" w:rsidRDefault="00353937" w:rsidP="00351114">
            <w:pPr>
              <w:pStyle w:val="ac"/>
            </w:pP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</w:t>
            </w: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Входная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 диагностика.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«Графическая грамота».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</w:t>
            </w: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Входная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. диагностика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«Основные принципы конструирования объемных моделей. Чувства и органы чувств человека»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6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</w:t>
            </w: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4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Входная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.диагностика.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«Куб. Другие геометрические модули. Развитие творческого воображения»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16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6</w:t>
            </w: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контроль: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наблюдение,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практическая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 работа</w:t>
            </w:r>
          </w:p>
          <w:p w:rsidR="00353937" w:rsidRPr="00353937" w:rsidRDefault="00353937" w:rsidP="00351114">
            <w:pPr>
              <w:pStyle w:val="ac"/>
              <w:jc w:val="center"/>
            </w:pPr>
          </w:p>
          <w:p w:rsidR="00353937" w:rsidRPr="00353937" w:rsidRDefault="00353937" w:rsidP="00351114">
            <w:pPr>
              <w:pStyle w:val="ac"/>
              <w:jc w:val="center"/>
            </w:pPr>
          </w:p>
          <w:p w:rsidR="00353937" w:rsidRPr="00353937" w:rsidRDefault="00353937" w:rsidP="00351114">
            <w:pPr>
              <w:pStyle w:val="ac"/>
              <w:jc w:val="center"/>
            </w:pP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«Конструирование авиамоделей. Развитие логического мышления»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30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20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Наблюдение,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 опрос, выставка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«Изготовление колес для автомобилей различными способами. Понятие об изобретательской задаче».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12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5</w:t>
            </w: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7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Промежуточный контроль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анкетирование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«Стендовые модели автомобилей. Понятие о системах».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30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20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Опрос,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игра, выставка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«Простые летающие модели ракет. Понятие о противоречии».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4</w:t>
            </w: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6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Текущий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 контроль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Игра, выставка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«Стендовые модели вертолетов. Назначение предметов и явлений»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</w:t>
            </w: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8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Промежуточный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Анкетирование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«Подготовка экспонатов для участия в конкурсах и соревнованиях». Участие в соревнованиях и конкурсах.</w:t>
            </w:r>
            <w:r w:rsidRPr="00353937">
              <w:br w:type="textWrapping" w:clear="all"/>
              <w:t>Подготовка подарков к праздникам.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16</w:t>
            </w:r>
          </w:p>
        </w:tc>
        <w:tc>
          <w:tcPr>
            <w:tcW w:w="1080" w:type="dxa"/>
          </w:tcPr>
          <w:p w:rsidR="00353937" w:rsidRPr="00353937" w:rsidRDefault="00353937" w:rsidP="00351114">
            <w:pPr>
              <w:pStyle w:val="ac"/>
              <w:jc w:val="center"/>
            </w:pPr>
          </w:p>
          <w:p w:rsidR="00353937" w:rsidRPr="00353937" w:rsidRDefault="00353937" w:rsidP="00351114">
            <w:pPr>
              <w:pStyle w:val="ac"/>
              <w:jc w:val="center"/>
            </w:pP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16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Защита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 проектов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«Посещение тематических выставок и экскурсий».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1080" w:type="dxa"/>
          </w:tcPr>
          <w:p w:rsidR="00353937" w:rsidRPr="00353937" w:rsidRDefault="00353937" w:rsidP="00351114">
            <w:pPr>
              <w:pStyle w:val="ac"/>
              <w:jc w:val="center"/>
            </w:pPr>
          </w:p>
        </w:tc>
        <w:tc>
          <w:tcPr>
            <w:tcW w:w="1328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proofErr w:type="spellStart"/>
            <w:r w:rsidRPr="00353937">
              <w:t>Фотоотчеты</w:t>
            </w:r>
            <w:proofErr w:type="spellEnd"/>
          </w:p>
        </w:tc>
      </w:tr>
      <w:tr w:rsidR="00353937" w:rsidRPr="00353937" w:rsidTr="00351114">
        <w:tc>
          <w:tcPr>
            <w:tcW w:w="4347" w:type="dxa"/>
            <w:gridSpan w:val="2"/>
          </w:tcPr>
          <w:p w:rsidR="00353937" w:rsidRPr="00353937" w:rsidRDefault="00353937" w:rsidP="00351114">
            <w:pPr>
              <w:pStyle w:val="ac"/>
              <w:rPr>
                <w:b/>
              </w:rPr>
            </w:pPr>
            <w:r w:rsidRPr="00353937">
              <w:rPr>
                <w:b/>
              </w:rPr>
              <w:t>ИТОГО: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  <w:r w:rsidRPr="00353937">
              <w:rPr>
                <w:b/>
              </w:rPr>
              <w:t>144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  <w:r w:rsidRPr="00353937">
              <w:rPr>
                <w:b/>
              </w:rPr>
              <w:t>41</w:t>
            </w:r>
          </w:p>
        </w:tc>
        <w:tc>
          <w:tcPr>
            <w:tcW w:w="1328" w:type="dxa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  <w:r w:rsidRPr="00353937">
              <w:rPr>
                <w:b/>
              </w:rPr>
              <w:t>103</w:t>
            </w:r>
          </w:p>
        </w:tc>
        <w:tc>
          <w:tcPr>
            <w:tcW w:w="2126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</w:p>
        </w:tc>
      </w:tr>
    </w:tbl>
    <w:p w:rsidR="00353937" w:rsidRPr="00353937" w:rsidRDefault="00353937" w:rsidP="00353937">
      <w:pPr>
        <w:pStyle w:val="a9"/>
      </w:pPr>
    </w:p>
    <w:p w:rsidR="00353937" w:rsidRPr="00353937" w:rsidRDefault="00353937" w:rsidP="0035393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353937">
        <w:rPr>
          <w:rFonts w:ascii="Times New Roman" w:hAnsi="Times New Roman"/>
          <w:sz w:val="24"/>
          <w:szCs w:val="24"/>
        </w:rPr>
        <w:t xml:space="preserve">Учебный план </w:t>
      </w:r>
      <w:r w:rsidRPr="00353937">
        <w:rPr>
          <w:rFonts w:ascii="Times New Roman" w:hAnsi="Times New Roman"/>
          <w:sz w:val="24"/>
          <w:szCs w:val="24"/>
          <w:lang w:val="en-US"/>
        </w:rPr>
        <w:t>II</w:t>
      </w:r>
      <w:r w:rsidRPr="00353937">
        <w:rPr>
          <w:rFonts w:ascii="Times New Roman" w:hAnsi="Times New Roman"/>
          <w:sz w:val="24"/>
          <w:szCs w:val="24"/>
        </w:rPr>
        <w:t xml:space="preserve"> года обучения</w:t>
      </w:r>
    </w:p>
    <w:p w:rsidR="00353937" w:rsidRPr="00353937" w:rsidRDefault="00353937" w:rsidP="00353937">
      <w:pPr>
        <w:pStyle w:val="a9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600"/>
        <w:gridCol w:w="900"/>
        <w:gridCol w:w="1080"/>
        <w:gridCol w:w="1440"/>
        <w:gridCol w:w="2014"/>
      </w:tblGrid>
      <w:tr w:rsidR="00353937" w:rsidRPr="00353937" w:rsidTr="00351114">
        <w:trPr>
          <w:trHeight w:val="278"/>
        </w:trPr>
        <w:tc>
          <w:tcPr>
            <w:tcW w:w="747" w:type="dxa"/>
            <w:vMerge w:val="restart"/>
          </w:tcPr>
          <w:p w:rsidR="00353937" w:rsidRPr="00353937" w:rsidRDefault="00353937" w:rsidP="00351114">
            <w:pPr>
              <w:pStyle w:val="ab"/>
            </w:pPr>
          </w:p>
          <w:p w:rsidR="00353937" w:rsidRPr="00353937" w:rsidRDefault="00353937" w:rsidP="00351114">
            <w:pPr>
              <w:pStyle w:val="ab"/>
            </w:pPr>
          </w:p>
          <w:p w:rsidR="00353937" w:rsidRPr="00353937" w:rsidRDefault="00353937" w:rsidP="00351114">
            <w:pPr>
              <w:pStyle w:val="ab"/>
            </w:pPr>
            <w:r w:rsidRPr="00353937">
              <w:t xml:space="preserve">№ </w:t>
            </w:r>
            <w:proofErr w:type="spellStart"/>
            <w:proofErr w:type="gramStart"/>
            <w:r w:rsidRPr="00353937">
              <w:t>п</w:t>
            </w:r>
            <w:proofErr w:type="spellEnd"/>
            <w:proofErr w:type="gramEnd"/>
            <w:r w:rsidRPr="00353937">
              <w:t>/</w:t>
            </w:r>
            <w:proofErr w:type="spellStart"/>
            <w:r w:rsidRPr="00353937">
              <w:t>п</w:t>
            </w:r>
            <w:proofErr w:type="spellEnd"/>
          </w:p>
          <w:p w:rsidR="00353937" w:rsidRPr="00353937" w:rsidRDefault="00353937" w:rsidP="00351114">
            <w:pPr>
              <w:pStyle w:val="ab"/>
            </w:pPr>
          </w:p>
        </w:tc>
        <w:tc>
          <w:tcPr>
            <w:tcW w:w="3600" w:type="dxa"/>
            <w:vMerge w:val="restart"/>
          </w:tcPr>
          <w:p w:rsidR="00353937" w:rsidRPr="00353937" w:rsidRDefault="00353937" w:rsidP="00351114">
            <w:pPr>
              <w:pStyle w:val="ab"/>
            </w:pPr>
          </w:p>
          <w:p w:rsidR="00353937" w:rsidRPr="00353937" w:rsidRDefault="00353937" w:rsidP="00351114">
            <w:pPr>
              <w:jc w:val="center"/>
              <w:rPr>
                <w:b/>
              </w:rPr>
            </w:pPr>
            <w:r w:rsidRPr="00353937">
              <w:rPr>
                <w:b/>
              </w:rPr>
              <w:t>Название раздела, темы</w:t>
            </w:r>
          </w:p>
        </w:tc>
        <w:tc>
          <w:tcPr>
            <w:tcW w:w="3420" w:type="dxa"/>
            <w:gridSpan w:val="3"/>
          </w:tcPr>
          <w:p w:rsidR="00353937" w:rsidRPr="00353937" w:rsidRDefault="00353937" w:rsidP="00351114">
            <w:pPr>
              <w:pStyle w:val="ab"/>
            </w:pPr>
            <w:r w:rsidRPr="00353937">
              <w:t>Количество часов</w:t>
            </w:r>
          </w:p>
        </w:tc>
        <w:tc>
          <w:tcPr>
            <w:tcW w:w="2014" w:type="dxa"/>
            <w:vMerge w:val="restart"/>
          </w:tcPr>
          <w:p w:rsidR="00353937" w:rsidRPr="00353937" w:rsidRDefault="00353937" w:rsidP="00351114">
            <w:pPr>
              <w:pStyle w:val="ab"/>
            </w:pPr>
            <w:r w:rsidRPr="00353937">
              <w:t>Формы</w:t>
            </w:r>
          </w:p>
          <w:p w:rsidR="00353937" w:rsidRPr="00353937" w:rsidRDefault="00353937" w:rsidP="00351114">
            <w:pPr>
              <w:pStyle w:val="ab"/>
            </w:pPr>
            <w:r w:rsidRPr="00353937">
              <w:t xml:space="preserve"> контроля</w:t>
            </w:r>
          </w:p>
        </w:tc>
      </w:tr>
      <w:tr w:rsidR="00353937" w:rsidRPr="00353937" w:rsidTr="00351114">
        <w:trPr>
          <w:trHeight w:val="277"/>
        </w:trPr>
        <w:tc>
          <w:tcPr>
            <w:tcW w:w="747" w:type="dxa"/>
            <w:vMerge/>
          </w:tcPr>
          <w:p w:rsidR="00353937" w:rsidRPr="00353937" w:rsidRDefault="00353937" w:rsidP="00351114">
            <w:pPr>
              <w:pStyle w:val="ab"/>
            </w:pPr>
          </w:p>
        </w:tc>
        <w:tc>
          <w:tcPr>
            <w:tcW w:w="3600" w:type="dxa"/>
            <w:vMerge/>
          </w:tcPr>
          <w:p w:rsidR="00353937" w:rsidRPr="00353937" w:rsidRDefault="00353937" w:rsidP="00351114">
            <w:pPr>
              <w:pStyle w:val="ab"/>
            </w:pPr>
          </w:p>
        </w:tc>
        <w:tc>
          <w:tcPr>
            <w:tcW w:w="900" w:type="dxa"/>
          </w:tcPr>
          <w:p w:rsidR="00353937" w:rsidRPr="00353937" w:rsidRDefault="00353937" w:rsidP="00351114">
            <w:pPr>
              <w:pStyle w:val="ab"/>
            </w:pPr>
            <w:r w:rsidRPr="00353937">
              <w:t xml:space="preserve">Всего </w:t>
            </w:r>
          </w:p>
        </w:tc>
        <w:tc>
          <w:tcPr>
            <w:tcW w:w="1080" w:type="dxa"/>
          </w:tcPr>
          <w:p w:rsidR="00353937" w:rsidRPr="00353937" w:rsidRDefault="00353937" w:rsidP="00351114">
            <w:pPr>
              <w:pStyle w:val="ab"/>
            </w:pPr>
            <w:r w:rsidRPr="00353937">
              <w:t>Теория</w:t>
            </w:r>
          </w:p>
        </w:tc>
        <w:tc>
          <w:tcPr>
            <w:tcW w:w="1440" w:type="dxa"/>
          </w:tcPr>
          <w:p w:rsidR="00353937" w:rsidRPr="00353937" w:rsidRDefault="00353937" w:rsidP="00351114">
            <w:pPr>
              <w:pStyle w:val="ab"/>
            </w:pPr>
            <w:r w:rsidRPr="00353937">
              <w:t>Практика</w:t>
            </w:r>
          </w:p>
        </w:tc>
        <w:tc>
          <w:tcPr>
            <w:tcW w:w="2014" w:type="dxa"/>
            <w:vMerge/>
          </w:tcPr>
          <w:p w:rsidR="00353937" w:rsidRPr="00353937" w:rsidRDefault="00353937" w:rsidP="00351114">
            <w:pPr>
              <w:pStyle w:val="ab"/>
            </w:pP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3937">
            <w:pPr>
              <w:pStyle w:val="1"/>
              <w:numPr>
                <w:ilvl w:val="0"/>
                <w:numId w:val="3"/>
              </w:numPr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 «Создание роботов из объемных модулей», Т.Б.</w:t>
            </w:r>
          </w:p>
          <w:p w:rsidR="00353937" w:rsidRPr="00353937" w:rsidRDefault="00353937" w:rsidP="00351114">
            <w:pPr>
              <w:pStyle w:val="ac"/>
            </w:pPr>
            <w:r w:rsidRPr="00353937">
              <w:t xml:space="preserve">Вводное занятие. 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3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</w:t>
            </w:r>
          </w:p>
        </w:tc>
        <w:tc>
          <w:tcPr>
            <w:tcW w:w="144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Входная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диагностика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«Стендовые модели самолетов. Загадка как объект изобретательства».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27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9</w:t>
            </w:r>
          </w:p>
        </w:tc>
        <w:tc>
          <w:tcPr>
            <w:tcW w:w="144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18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контроль: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наблюдение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«Конструируем модели судов. Понятие об ассоциациях».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27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9</w:t>
            </w:r>
          </w:p>
        </w:tc>
        <w:tc>
          <w:tcPr>
            <w:tcW w:w="144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18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контроль: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наблюдение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практические работы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«Конструирование железнодорожной техники. Системные приемы фантазирования».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27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9</w:t>
            </w:r>
          </w:p>
        </w:tc>
        <w:tc>
          <w:tcPr>
            <w:tcW w:w="144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18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Промежуточный контроль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анкетирование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«Конструирование технических объектов из модулей простой и сложной формы по собственному замыслу. Противоречие».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27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9</w:t>
            </w:r>
          </w:p>
        </w:tc>
        <w:tc>
          <w:tcPr>
            <w:tcW w:w="144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18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контроль: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наблюдение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практические работы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«Усложненные модели автомобилей. Типовые приемы разрешения противоречий».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30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144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20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контроль: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наблюдение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практические работы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«Самостоятельные разработки. Система и ее функция».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30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144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20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Промежуточный контроль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анкетирование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«Подготовка экспонатов для участия в конкурсах и соревнованиях» Участие в конкурсах и соревнованиях.</w:t>
            </w:r>
          </w:p>
          <w:p w:rsidR="00353937" w:rsidRPr="00353937" w:rsidRDefault="00353937" w:rsidP="00351114">
            <w:pPr>
              <w:pStyle w:val="ac"/>
            </w:pPr>
            <w:r w:rsidRPr="00353937">
              <w:t>Подготовка подарков к праздникам.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30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</w:p>
        </w:tc>
        <w:tc>
          <w:tcPr>
            <w:tcW w:w="144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30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Защита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 проектов,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выставки</w:t>
            </w:r>
          </w:p>
        </w:tc>
      </w:tr>
      <w:tr w:rsidR="00353937" w:rsidRPr="00353937" w:rsidTr="00351114">
        <w:trPr>
          <w:trHeight w:val="825"/>
        </w:trPr>
        <w:tc>
          <w:tcPr>
            <w:tcW w:w="747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60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«Посещение тематических выставок и экскурсий».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15</w:t>
            </w:r>
          </w:p>
        </w:tc>
        <w:tc>
          <w:tcPr>
            <w:tcW w:w="1080" w:type="dxa"/>
          </w:tcPr>
          <w:p w:rsidR="00353937" w:rsidRPr="00353937" w:rsidRDefault="00353937" w:rsidP="00351114">
            <w:pPr>
              <w:pStyle w:val="ac"/>
              <w:jc w:val="center"/>
            </w:pPr>
          </w:p>
        </w:tc>
        <w:tc>
          <w:tcPr>
            <w:tcW w:w="144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15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proofErr w:type="spellStart"/>
            <w:r w:rsidRPr="00353937">
              <w:t>Фотоотчеты</w:t>
            </w:r>
            <w:proofErr w:type="spellEnd"/>
          </w:p>
        </w:tc>
      </w:tr>
      <w:tr w:rsidR="00353937" w:rsidRPr="00353937" w:rsidTr="00351114">
        <w:tc>
          <w:tcPr>
            <w:tcW w:w="4347" w:type="dxa"/>
            <w:gridSpan w:val="2"/>
          </w:tcPr>
          <w:p w:rsidR="00353937" w:rsidRPr="00353937" w:rsidRDefault="00353937" w:rsidP="00351114">
            <w:pPr>
              <w:pStyle w:val="ac"/>
              <w:rPr>
                <w:b/>
              </w:rPr>
            </w:pPr>
            <w:r w:rsidRPr="00353937">
              <w:rPr>
                <w:b/>
              </w:rPr>
              <w:t>ИТОГО: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  <w:r w:rsidRPr="00353937">
              <w:rPr>
                <w:b/>
              </w:rPr>
              <w:t>216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  <w:r w:rsidRPr="00353937">
              <w:rPr>
                <w:b/>
              </w:rPr>
              <w:t>57</w:t>
            </w:r>
          </w:p>
        </w:tc>
        <w:tc>
          <w:tcPr>
            <w:tcW w:w="1440" w:type="dxa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  <w:r w:rsidRPr="00353937">
              <w:rPr>
                <w:b/>
              </w:rPr>
              <w:t>159</w:t>
            </w:r>
          </w:p>
        </w:tc>
        <w:tc>
          <w:tcPr>
            <w:tcW w:w="2014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</w:p>
        </w:tc>
      </w:tr>
    </w:tbl>
    <w:p w:rsidR="00353937" w:rsidRPr="00353937" w:rsidRDefault="00353937" w:rsidP="0035393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353937">
        <w:rPr>
          <w:rFonts w:ascii="Times New Roman" w:hAnsi="Times New Roman"/>
          <w:sz w:val="24"/>
          <w:szCs w:val="24"/>
        </w:rPr>
        <w:t xml:space="preserve">Учебный план </w:t>
      </w:r>
      <w:r w:rsidRPr="00353937">
        <w:rPr>
          <w:rFonts w:ascii="Times New Roman" w:hAnsi="Times New Roman"/>
          <w:sz w:val="24"/>
          <w:szCs w:val="24"/>
          <w:lang w:val="en-US"/>
        </w:rPr>
        <w:t>III</w:t>
      </w:r>
      <w:r w:rsidRPr="00353937">
        <w:rPr>
          <w:rFonts w:ascii="Times New Roman" w:hAnsi="Times New Roman"/>
          <w:sz w:val="24"/>
          <w:szCs w:val="24"/>
        </w:rPr>
        <w:t xml:space="preserve"> года обучения</w:t>
      </w:r>
    </w:p>
    <w:p w:rsidR="00353937" w:rsidRPr="00353937" w:rsidRDefault="00353937" w:rsidP="00353937">
      <w:pPr>
        <w:pStyle w:val="a9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900"/>
        <w:gridCol w:w="1080"/>
        <w:gridCol w:w="1620"/>
        <w:gridCol w:w="2160"/>
      </w:tblGrid>
      <w:tr w:rsidR="00353937" w:rsidRPr="00353937" w:rsidTr="00351114">
        <w:trPr>
          <w:trHeight w:val="278"/>
        </w:trPr>
        <w:tc>
          <w:tcPr>
            <w:tcW w:w="900" w:type="dxa"/>
            <w:vMerge w:val="restart"/>
          </w:tcPr>
          <w:p w:rsidR="00353937" w:rsidRPr="00353937" w:rsidRDefault="00353937" w:rsidP="00351114">
            <w:pPr>
              <w:pStyle w:val="ab"/>
            </w:pPr>
          </w:p>
          <w:p w:rsidR="00353937" w:rsidRPr="00353937" w:rsidRDefault="00353937" w:rsidP="00351114">
            <w:pPr>
              <w:pStyle w:val="ab"/>
            </w:pPr>
          </w:p>
          <w:p w:rsidR="00353937" w:rsidRPr="00353937" w:rsidRDefault="00353937" w:rsidP="00351114">
            <w:pPr>
              <w:pStyle w:val="ab"/>
            </w:pPr>
            <w:r w:rsidRPr="00353937">
              <w:t xml:space="preserve">№ </w:t>
            </w:r>
            <w:proofErr w:type="spellStart"/>
            <w:proofErr w:type="gramStart"/>
            <w:r w:rsidRPr="00353937">
              <w:t>п</w:t>
            </w:r>
            <w:proofErr w:type="spellEnd"/>
            <w:proofErr w:type="gramEnd"/>
            <w:r w:rsidRPr="00353937">
              <w:t>/</w:t>
            </w:r>
            <w:proofErr w:type="spellStart"/>
            <w:r w:rsidRPr="00353937">
              <w:t>п</w:t>
            </w:r>
            <w:proofErr w:type="spellEnd"/>
          </w:p>
          <w:p w:rsidR="00353937" w:rsidRPr="00353937" w:rsidRDefault="00353937" w:rsidP="00351114">
            <w:pPr>
              <w:pStyle w:val="ab"/>
            </w:pPr>
          </w:p>
        </w:tc>
        <w:tc>
          <w:tcPr>
            <w:tcW w:w="3780" w:type="dxa"/>
            <w:vMerge w:val="restart"/>
          </w:tcPr>
          <w:p w:rsidR="00353937" w:rsidRPr="00353937" w:rsidRDefault="00353937" w:rsidP="00351114">
            <w:pPr>
              <w:pStyle w:val="ab"/>
            </w:pPr>
          </w:p>
          <w:p w:rsidR="00353937" w:rsidRPr="00353937" w:rsidRDefault="00353937" w:rsidP="00351114">
            <w:pPr>
              <w:jc w:val="center"/>
              <w:rPr>
                <w:b/>
              </w:rPr>
            </w:pPr>
            <w:r w:rsidRPr="00353937">
              <w:rPr>
                <w:b/>
              </w:rPr>
              <w:t>Название раздела, темы</w:t>
            </w:r>
          </w:p>
        </w:tc>
        <w:tc>
          <w:tcPr>
            <w:tcW w:w="3600" w:type="dxa"/>
            <w:gridSpan w:val="3"/>
          </w:tcPr>
          <w:p w:rsidR="00353937" w:rsidRPr="00353937" w:rsidRDefault="00353937" w:rsidP="00351114">
            <w:pPr>
              <w:pStyle w:val="ab"/>
            </w:pPr>
            <w:r w:rsidRPr="00353937">
              <w:t>Количество часов</w:t>
            </w:r>
          </w:p>
        </w:tc>
        <w:tc>
          <w:tcPr>
            <w:tcW w:w="2160" w:type="dxa"/>
            <w:vMerge w:val="restart"/>
          </w:tcPr>
          <w:p w:rsidR="00353937" w:rsidRPr="00353937" w:rsidRDefault="00353937" w:rsidP="00351114">
            <w:pPr>
              <w:pStyle w:val="ab"/>
            </w:pPr>
            <w:r w:rsidRPr="00353937">
              <w:t>Формы</w:t>
            </w:r>
          </w:p>
          <w:p w:rsidR="00353937" w:rsidRPr="00353937" w:rsidRDefault="00353937" w:rsidP="00351114">
            <w:pPr>
              <w:pStyle w:val="ab"/>
            </w:pPr>
            <w:r w:rsidRPr="00353937">
              <w:t xml:space="preserve"> контроля</w:t>
            </w:r>
          </w:p>
        </w:tc>
      </w:tr>
      <w:tr w:rsidR="00353937" w:rsidRPr="00353937" w:rsidTr="00351114">
        <w:trPr>
          <w:trHeight w:val="277"/>
        </w:trPr>
        <w:tc>
          <w:tcPr>
            <w:tcW w:w="900" w:type="dxa"/>
            <w:vMerge/>
          </w:tcPr>
          <w:p w:rsidR="00353937" w:rsidRPr="00353937" w:rsidRDefault="00353937" w:rsidP="00351114">
            <w:pPr>
              <w:pStyle w:val="ab"/>
            </w:pPr>
          </w:p>
        </w:tc>
        <w:tc>
          <w:tcPr>
            <w:tcW w:w="3780" w:type="dxa"/>
            <w:vMerge/>
          </w:tcPr>
          <w:p w:rsidR="00353937" w:rsidRPr="00353937" w:rsidRDefault="00353937" w:rsidP="00351114">
            <w:pPr>
              <w:pStyle w:val="ab"/>
            </w:pPr>
          </w:p>
        </w:tc>
        <w:tc>
          <w:tcPr>
            <w:tcW w:w="900" w:type="dxa"/>
          </w:tcPr>
          <w:p w:rsidR="00353937" w:rsidRPr="00353937" w:rsidRDefault="00353937" w:rsidP="00351114">
            <w:pPr>
              <w:pStyle w:val="ab"/>
            </w:pPr>
            <w:r w:rsidRPr="00353937">
              <w:t xml:space="preserve">Всего </w:t>
            </w:r>
          </w:p>
        </w:tc>
        <w:tc>
          <w:tcPr>
            <w:tcW w:w="1080" w:type="dxa"/>
          </w:tcPr>
          <w:p w:rsidR="00353937" w:rsidRPr="00353937" w:rsidRDefault="00353937" w:rsidP="00351114">
            <w:pPr>
              <w:pStyle w:val="ab"/>
            </w:pPr>
            <w:r w:rsidRPr="00353937">
              <w:t>Теория</w:t>
            </w:r>
          </w:p>
        </w:tc>
        <w:tc>
          <w:tcPr>
            <w:tcW w:w="1620" w:type="dxa"/>
          </w:tcPr>
          <w:p w:rsidR="00353937" w:rsidRPr="00353937" w:rsidRDefault="00353937" w:rsidP="00351114">
            <w:pPr>
              <w:pStyle w:val="ab"/>
            </w:pPr>
            <w:r w:rsidRPr="00353937">
              <w:t>Практика</w:t>
            </w:r>
          </w:p>
        </w:tc>
        <w:tc>
          <w:tcPr>
            <w:tcW w:w="2160" w:type="dxa"/>
            <w:vMerge/>
          </w:tcPr>
          <w:p w:rsidR="00353937" w:rsidRPr="00353937" w:rsidRDefault="00353937" w:rsidP="00351114">
            <w:pPr>
              <w:pStyle w:val="ab"/>
            </w:pPr>
          </w:p>
        </w:tc>
      </w:tr>
      <w:tr w:rsidR="00353937" w:rsidRPr="00353937" w:rsidTr="00351114">
        <w:trPr>
          <w:trHeight w:val="825"/>
        </w:trPr>
        <w:tc>
          <w:tcPr>
            <w:tcW w:w="900" w:type="dxa"/>
            <w:vAlign w:val="center"/>
          </w:tcPr>
          <w:p w:rsidR="00353937" w:rsidRPr="00353937" w:rsidRDefault="00353937" w:rsidP="00353937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378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 Игра «Я - конструктор», Т.Б.</w:t>
            </w:r>
          </w:p>
          <w:p w:rsidR="00353937" w:rsidRPr="00353937" w:rsidRDefault="00353937" w:rsidP="00351114">
            <w:pPr>
              <w:pStyle w:val="ac"/>
            </w:pPr>
            <w:r w:rsidRPr="00353937">
              <w:t xml:space="preserve">Вводное занятие. 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3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</w:t>
            </w:r>
          </w:p>
        </w:tc>
        <w:tc>
          <w:tcPr>
            <w:tcW w:w="162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</w:t>
            </w:r>
          </w:p>
        </w:tc>
        <w:tc>
          <w:tcPr>
            <w:tcW w:w="216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Входная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диагностика</w:t>
            </w:r>
          </w:p>
        </w:tc>
      </w:tr>
      <w:tr w:rsidR="00353937" w:rsidRPr="00353937" w:rsidTr="00351114">
        <w:trPr>
          <w:trHeight w:val="825"/>
        </w:trPr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780" w:type="dxa"/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«Конструирование автомоделей. Ресурсы.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60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20</w:t>
            </w:r>
          </w:p>
        </w:tc>
        <w:tc>
          <w:tcPr>
            <w:tcW w:w="162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40</w:t>
            </w:r>
          </w:p>
        </w:tc>
        <w:tc>
          <w:tcPr>
            <w:tcW w:w="216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контроль: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наблюдение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практические работы</w:t>
            </w:r>
          </w:p>
        </w:tc>
      </w:tr>
      <w:tr w:rsidR="00353937" w:rsidRPr="00353937" w:rsidTr="00351114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«Конструирование авиамоделей. Понятие об идеальности».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Промежуточный контроль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Анкетирование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Участие в олимпиаде</w:t>
            </w:r>
          </w:p>
        </w:tc>
      </w:tr>
      <w:tr w:rsidR="00353937" w:rsidRPr="00353937" w:rsidTr="00351114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«Конструирование судомоделей. Логические задачи».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контроль: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наблюдение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практические работы</w:t>
            </w:r>
          </w:p>
        </w:tc>
      </w:tr>
      <w:tr w:rsidR="00353937" w:rsidRPr="00353937" w:rsidTr="00351114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«Архитектура и макетирование. Закономерности развития технических систем».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 xml:space="preserve">Текущий 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контроль: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наблюдение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практические работы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защита проектов</w:t>
            </w:r>
          </w:p>
        </w:tc>
      </w:tr>
      <w:tr w:rsidR="00353937" w:rsidRPr="00353937" w:rsidTr="00351114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«Подготовка экспонатов для участия в конкурсах и соревнованиях». Участие в соревнованиях и конкурсах.</w:t>
            </w:r>
          </w:p>
          <w:p w:rsidR="00353937" w:rsidRPr="00353937" w:rsidRDefault="00353937" w:rsidP="00351114">
            <w:pPr>
              <w:pStyle w:val="ac"/>
            </w:pPr>
            <w:r w:rsidRPr="00353937">
              <w:t>Подготовка подарков к праздникам.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Промежуточный контроль,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Выставки.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Итоговый контроль,</w:t>
            </w:r>
          </w:p>
          <w:p w:rsidR="00353937" w:rsidRPr="00353937" w:rsidRDefault="00353937" w:rsidP="00351114">
            <w:pPr>
              <w:pStyle w:val="ac"/>
              <w:jc w:val="center"/>
            </w:pPr>
            <w:r w:rsidRPr="00353937">
              <w:t>анкетирование</w:t>
            </w:r>
          </w:p>
        </w:tc>
      </w:tr>
      <w:tr w:rsidR="00353937" w:rsidRPr="00353937" w:rsidTr="00351114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1"/>
              <w:tabs>
                <w:tab w:val="num" w:pos="360"/>
              </w:tabs>
              <w:spacing w:line="240" w:lineRule="auto"/>
              <w:ind w:left="357" w:hanging="357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</w:pPr>
            <w:r w:rsidRPr="00353937">
              <w:t>Тема: «Посещение тематических выставок и экскурсий».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7" w:rsidRPr="00353937" w:rsidRDefault="00353937" w:rsidP="00351114">
            <w:pPr>
              <w:pStyle w:val="ac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r w:rsidRPr="00353937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37" w:rsidRPr="00353937" w:rsidRDefault="00353937" w:rsidP="00351114">
            <w:pPr>
              <w:pStyle w:val="ac"/>
              <w:jc w:val="center"/>
            </w:pPr>
            <w:proofErr w:type="spellStart"/>
            <w:r w:rsidRPr="00353937">
              <w:t>Фотоотчеты</w:t>
            </w:r>
            <w:proofErr w:type="spellEnd"/>
          </w:p>
        </w:tc>
      </w:tr>
      <w:tr w:rsidR="00353937" w:rsidRPr="00353937" w:rsidTr="00351114">
        <w:tc>
          <w:tcPr>
            <w:tcW w:w="4680" w:type="dxa"/>
            <w:gridSpan w:val="2"/>
          </w:tcPr>
          <w:p w:rsidR="00353937" w:rsidRPr="00353937" w:rsidRDefault="00353937" w:rsidP="00351114">
            <w:pPr>
              <w:pStyle w:val="ac"/>
              <w:rPr>
                <w:b/>
              </w:rPr>
            </w:pPr>
            <w:r w:rsidRPr="00353937">
              <w:rPr>
                <w:b/>
              </w:rPr>
              <w:t>ИТОГО:</w:t>
            </w:r>
          </w:p>
        </w:tc>
        <w:tc>
          <w:tcPr>
            <w:tcW w:w="90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  <w:r w:rsidRPr="00353937">
              <w:rPr>
                <w:b/>
              </w:rPr>
              <w:t>216</w:t>
            </w:r>
          </w:p>
        </w:tc>
        <w:tc>
          <w:tcPr>
            <w:tcW w:w="108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  <w:r w:rsidRPr="00353937">
              <w:rPr>
                <w:b/>
              </w:rPr>
              <w:t>60</w:t>
            </w:r>
          </w:p>
        </w:tc>
        <w:tc>
          <w:tcPr>
            <w:tcW w:w="1620" w:type="dxa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  <w:r w:rsidRPr="00353937">
              <w:rPr>
                <w:b/>
              </w:rPr>
              <w:t>156</w:t>
            </w:r>
          </w:p>
        </w:tc>
        <w:tc>
          <w:tcPr>
            <w:tcW w:w="2160" w:type="dxa"/>
            <w:vAlign w:val="center"/>
          </w:tcPr>
          <w:p w:rsidR="00353937" w:rsidRPr="00353937" w:rsidRDefault="00353937" w:rsidP="00351114">
            <w:pPr>
              <w:pStyle w:val="ac"/>
              <w:jc w:val="center"/>
              <w:rPr>
                <w:b/>
              </w:rPr>
            </w:pPr>
          </w:p>
        </w:tc>
      </w:tr>
    </w:tbl>
    <w:p w:rsidR="00353937" w:rsidRPr="00353937" w:rsidRDefault="00353937" w:rsidP="00353937">
      <w:pPr>
        <w:rPr>
          <w:b/>
          <w:i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</w:p>
    <w:p w:rsidR="00353937" w:rsidRPr="00353937" w:rsidRDefault="00353937" w:rsidP="00353937">
      <w:pPr>
        <w:jc w:val="center"/>
        <w:rPr>
          <w:b/>
        </w:rPr>
      </w:pPr>
      <w:r w:rsidRPr="00353937">
        <w:rPr>
          <w:b/>
        </w:rPr>
        <w:t>Календарный учебный график</w:t>
      </w:r>
    </w:p>
    <w:p w:rsidR="00353937" w:rsidRPr="00353937" w:rsidRDefault="00353937" w:rsidP="00353937">
      <w:pPr>
        <w:jc w:val="center"/>
        <w:rPr>
          <w:b/>
        </w:rPr>
      </w:pPr>
      <w:r w:rsidRPr="00353937">
        <w:rPr>
          <w:b/>
        </w:rPr>
        <w:t xml:space="preserve">реализации дополнительной общеобразовательной </w:t>
      </w:r>
      <w:proofErr w:type="spellStart"/>
      <w:r w:rsidRPr="00353937">
        <w:rPr>
          <w:b/>
        </w:rPr>
        <w:t>общеразвивающей</w:t>
      </w:r>
      <w:proofErr w:type="spellEnd"/>
      <w:r w:rsidRPr="00353937">
        <w:rPr>
          <w:b/>
        </w:rPr>
        <w:t xml:space="preserve"> программы</w:t>
      </w:r>
    </w:p>
    <w:p w:rsidR="00353937" w:rsidRPr="00353937" w:rsidRDefault="00353937" w:rsidP="00353937">
      <w:pPr>
        <w:jc w:val="center"/>
        <w:rPr>
          <w:b/>
        </w:rPr>
      </w:pPr>
      <w:r w:rsidRPr="00353937">
        <w:rPr>
          <w:b/>
        </w:rPr>
        <w:t xml:space="preserve"> «Твори, выдумывай, пробуй» на 2019 – 2020 учебный год</w:t>
      </w:r>
    </w:p>
    <w:p w:rsidR="00353937" w:rsidRPr="00353937" w:rsidRDefault="00353937" w:rsidP="00353937">
      <w:pPr>
        <w:jc w:val="center"/>
        <w:rPr>
          <w:b/>
          <w:u w:val="single"/>
        </w:rPr>
      </w:pPr>
    </w:p>
    <w:p w:rsidR="00353937" w:rsidRPr="00353937" w:rsidRDefault="00353937" w:rsidP="00353937">
      <w:pPr>
        <w:rPr>
          <w:b/>
          <w:i/>
          <w:u w:val="single"/>
        </w:rPr>
      </w:pPr>
    </w:p>
    <w:p w:rsidR="00353937" w:rsidRPr="00353937" w:rsidRDefault="00353937" w:rsidP="00353937">
      <w:pPr>
        <w:rPr>
          <w:b/>
          <w:i/>
          <w:u w:val="single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851"/>
        <w:gridCol w:w="1134"/>
        <w:gridCol w:w="1418"/>
        <w:gridCol w:w="1842"/>
        <w:gridCol w:w="1701"/>
        <w:gridCol w:w="1701"/>
        <w:gridCol w:w="1985"/>
      </w:tblGrid>
      <w:tr w:rsidR="00353937" w:rsidRPr="00353937" w:rsidTr="0035111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3937">
              <w:rPr>
                <w:bCs/>
              </w:rPr>
              <w:t>Год 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 xml:space="preserve">Дата начала </w:t>
            </w:r>
          </w:p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занятий</w:t>
            </w:r>
          </w:p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Дата окончания</w:t>
            </w:r>
          </w:p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 xml:space="preserve">занятий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Всего учебных недель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jc w:val="both"/>
              <w:rPr>
                <w:lang w:eastAsia="en-US"/>
              </w:rPr>
            </w:pPr>
            <w:r w:rsidRPr="00353937">
              <w:t>Количество учебных дней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Количество учебных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Режим занятий</w:t>
            </w:r>
          </w:p>
        </w:tc>
      </w:tr>
      <w:tr w:rsidR="00353937" w:rsidRPr="00353937" w:rsidTr="00351114">
        <w:trPr>
          <w:trHeight w:val="9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37">
              <w:t>09.09.19</w:t>
            </w:r>
          </w:p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37">
              <w:t>30.05.20</w:t>
            </w:r>
          </w:p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37"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37"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37">
              <w:t>144 ч.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37">
              <w:t xml:space="preserve">2 раза в неделю по 2 часа                        </w:t>
            </w:r>
          </w:p>
        </w:tc>
      </w:tr>
      <w:tr w:rsidR="00353937" w:rsidRPr="00353937" w:rsidTr="00351114">
        <w:trPr>
          <w:trHeight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03.09.19</w:t>
            </w:r>
          </w:p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03.09.19</w:t>
            </w:r>
          </w:p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jc w:val="center"/>
            </w:pPr>
            <w:r w:rsidRPr="00353937">
              <w:t>26.05.20</w:t>
            </w:r>
          </w:p>
          <w:p w:rsidR="00353937" w:rsidRPr="00353937" w:rsidRDefault="00353937" w:rsidP="00351114">
            <w:pPr>
              <w:jc w:val="center"/>
            </w:pPr>
            <w:r w:rsidRPr="00353937">
              <w:t>26.05.20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jc w:val="center"/>
              <w:rPr>
                <w:bCs/>
              </w:rPr>
            </w:pPr>
            <w:r w:rsidRPr="00353937">
              <w:rPr>
                <w:bCs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jc w:val="center"/>
              <w:rPr>
                <w:bCs/>
              </w:rPr>
            </w:pPr>
          </w:p>
          <w:p w:rsidR="00353937" w:rsidRPr="00353937" w:rsidRDefault="00353937" w:rsidP="00351114">
            <w:pPr>
              <w:jc w:val="center"/>
              <w:rPr>
                <w:bCs/>
              </w:rPr>
            </w:pPr>
            <w:r w:rsidRPr="00353937">
              <w:rPr>
                <w:bCs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jc w:val="center"/>
              <w:rPr>
                <w:bCs/>
              </w:rPr>
            </w:pPr>
            <w:r w:rsidRPr="00353937">
              <w:rPr>
                <w:bCs/>
              </w:rPr>
              <w:t>216 ч.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jc w:val="center"/>
              <w:rPr>
                <w:bCs/>
              </w:rPr>
            </w:pPr>
            <w:r w:rsidRPr="00353937">
              <w:t xml:space="preserve">2 раза в неделю по 3 часа                       </w:t>
            </w:r>
          </w:p>
        </w:tc>
      </w:tr>
      <w:tr w:rsidR="00353937" w:rsidRPr="00353937" w:rsidTr="00351114">
        <w:trPr>
          <w:trHeight w:val="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3937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jc w:val="center"/>
            </w:pPr>
            <w:r w:rsidRPr="00353937">
              <w:t>02.09.19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jc w:val="center"/>
            </w:pPr>
          </w:p>
          <w:p w:rsidR="00353937" w:rsidRPr="00353937" w:rsidRDefault="00353937" w:rsidP="00351114">
            <w:pPr>
              <w:jc w:val="center"/>
            </w:pPr>
            <w:r w:rsidRPr="00353937">
              <w:t>29.05.19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jc w:val="center"/>
              <w:rPr>
                <w:bCs/>
              </w:rPr>
            </w:pPr>
            <w:r w:rsidRPr="00353937">
              <w:rPr>
                <w:bCs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jc w:val="center"/>
              <w:rPr>
                <w:bCs/>
              </w:rPr>
            </w:pPr>
          </w:p>
          <w:p w:rsidR="00353937" w:rsidRPr="00353937" w:rsidRDefault="00353937" w:rsidP="00351114">
            <w:pPr>
              <w:jc w:val="center"/>
              <w:rPr>
                <w:bCs/>
              </w:rPr>
            </w:pPr>
            <w:r w:rsidRPr="00353937">
              <w:rPr>
                <w:bCs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937" w:rsidRPr="00353937" w:rsidRDefault="00353937" w:rsidP="00351114">
            <w:pPr>
              <w:jc w:val="center"/>
              <w:rPr>
                <w:bCs/>
              </w:rPr>
            </w:pPr>
            <w:r w:rsidRPr="00353937">
              <w:rPr>
                <w:bCs/>
              </w:rPr>
              <w:t>216 ч.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37" w:rsidRPr="00353937" w:rsidRDefault="00353937" w:rsidP="00351114">
            <w:pPr>
              <w:jc w:val="center"/>
              <w:rPr>
                <w:bCs/>
              </w:rPr>
            </w:pPr>
            <w:r w:rsidRPr="00353937">
              <w:t xml:space="preserve">2 раза  в неделю  по 3 часа                       </w:t>
            </w:r>
          </w:p>
        </w:tc>
      </w:tr>
    </w:tbl>
    <w:p w:rsidR="00353937" w:rsidRPr="00353937" w:rsidRDefault="00353937" w:rsidP="00353937">
      <w:pPr>
        <w:rPr>
          <w:i/>
          <w:sz w:val="28"/>
          <w:szCs w:val="28"/>
          <w:u w:val="single"/>
        </w:rPr>
      </w:pPr>
    </w:p>
    <w:p w:rsidR="00353937" w:rsidRPr="00353937" w:rsidRDefault="00353937" w:rsidP="00353937">
      <w:pPr>
        <w:pStyle w:val="11"/>
        <w:rPr>
          <w:szCs w:val="28"/>
        </w:rPr>
      </w:pPr>
    </w:p>
    <w:p w:rsidR="00353937" w:rsidRPr="00353937" w:rsidRDefault="00353937" w:rsidP="00353937">
      <w:pPr>
        <w:pStyle w:val="11"/>
        <w:rPr>
          <w:szCs w:val="28"/>
        </w:rPr>
      </w:pPr>
    </w:p>
    <w:p w:rsidR="00513130" w:rsidRPr="00353937" w:rsidRDefault="00513130"/>
    <w:sectPr w:rsidR="00513130" w:rsidRPr="00353937" w:rsidSect="0051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44" w:rsidRPr="00BD4D0B" w:rsidRDefault="00353937" w:rsidP="00552019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BD4D0B">
      <w:rPr>
        <w:rStyle w:val="a7"/>
        <w:sz w:val="23"/>
        <w:szCs w:val="23"/>
      </w:rPr>
      <w:fldChar w:fldCharType="begin"/>
    </w:r>
    <w:r w:rsidRPr="00BD4D0B">
      <w:rPr>
        <w:rStyle w:val="a7"/>
        <w:sz w:val="23"/>
        <w:szCs w:val="23"/>
      </w:rPr>
      <w:instrText xml:space="preserve">PAGE  </w:instrText>
    </w:r>
    <w:r w:rsidRPr="00BD4D0B">
      <w:rPr>
        <w:rStyle w:val="a7"/>
        <w:sz w:val="23"/>
        <w:szCs w:val="23"/>
      </w:rPr>
      <w:fldChar w:fldCharType="end"/>
    </w:r>
  </w:p>
  <w:p w:rsidR="00832A44" w:rsidRPr="00BD4D0B" w:rsidRDefault="00353937">
    <w:pPr>
      <w:pStyle w:val="a5"/>
      <w:rPr>
        <w:sz w:val="23"/>
        <w:szCs w:val="23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44" w:rsidRPr="00BD4D0B" w:rsidRDefault="00353937">
    <w:pPr>
      <w:pStyle w:val="a3"/>
      <w:tabs>
        <w:tab w:val="center" w:pos="2336"/>
        <w:tab w:val="center" w:pos="7014"/>
      </w:tabs>
      <w:rPr>
        <w:rFonts w:ascii="Arial" w:hAnsi="Arial" w:cs="Arial"/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AEE"/>
    <w:multiLevelType w:val="hybridMultilevel"/>
    <w:tmpl w:val="3740D972"/>
    <w:lvl w:ilvl="0" w:tplc="CA1A00B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F4ACF678">
      <w:start w:val="1"/>
      <w:numFmt w:val="bullet"/>
      <w:lvlText w:val=""/>
      <w:lvlJc w:val="left"/>
      <w:pPr>
        <w:tabs>
          <w:tab w:val="num" w:pos="454"/>
        </w:tabs>
        <w:ind w:left="56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6405D"/>
    <w:multiLevelType w:val="hybridMultilevel"/>
    <w:tmpl w:val="C66C9BF6"/>
    <w:lvl w:ilvl="0" w:tplc="0C1CD578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3738D2C4">
      <w:start w:val="1"/>
      <w:numFmt w:val="bullet"/>
      <w:lvlText w:val=""/>
      <w:lvlJc w:val="left"/>
      <w:pPr>
        <w:tabs>
          <w:tab w:val="num" w:pos="5390"/>
        </w:tabs>
        <w:ind w:left="5390" w:hanging="170"/>
      </w:pPr>
      <w:rPr>
        <w:rFonts w:ascii="Symbol" w:hAnsi="Symbol" w:hint="default"/>
      </w:rPr>
    </w:lvl>
    <w:lvl w:ilvl="2" w:tplc="3D58C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41A03"/>
    <w:multiLevelType w:val="hybridMultilevel"/>
    <w:tmpl w:val="A0E4CB9A"/>
    <w:lvl w:ilvl="0" w:tplc="21C044CA">
      <w:start w:val="1"/>
      <w:numFmt w:val="decimal"/>
      <w:pStyle w:val="1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3">
    <w:nsid w:val="16D47D44"/>
    <w:multiLevelType w:val="hybridMultilevel"/>
    <w:tmpl w:val="D444B7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20615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2" w:tplc="3D58C58E">
      <w:start w:val="1"/>
      <w:numFmt w:val="bullet"/>
      <w:pStyle w:val="1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C4C7F"/>
    <w:multiLevelType w:val="hybridMultilevel"/>
    <w:tmpl w:val="D1DA4D54"/>
    <w:lvl w:ilvl="0" w:tplc="3E6E704C">
      <w:start w:val="1"/>
      <w:numFmt w:val="bullet"/>
      <w:lvlText w:val=""/>
      <w:lvlJc w:val="left"/>
      <w:pPr>
        <w:tabs>
          <w:tab w:val="num" w:pos="510"/>
        </w:tabs>
        <w:ind w:left="680" w:hanging="340"/>
      </w:pPr>
      <w:rPr>
        <w:rFonts w:ascii="Symbol" w:hAnsi="Symbol" w:hint="default"/>
      </w:rPr>
    </w:lvl>
    <w:lvl w:ilvl="1" w:tplc="29AC053C">
      <w:start w:val="1"/>
      <w:numFmt w:val="bullet"/>
      <w:lvlText w:val=""/>
      <w:lvlJc w:val="left"/>
      <w:pPr>
        <w:tabs>
          <w:tab w:val="num" w:pos="5390"/>
        </w:tabs>
        <w:ind w:left="5560" w:hanging="340"/>
      </w:pPr>
      <w:rPr>
        <w:rFonts w:ascii="Symbol" w:hAnsi="Symbol" w:hint="default"/>
      </w:rPr>
    </w:lvl>
    <w:lvl w:ilvl="2" w:tplc="3D58C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81960"/>
    <w:multiLevelType w:val="hybridMultilevel"/>
    <w:tmpl w:val="7C7E60FE"/>
    <w:lvl w:ilvl="0" w:tplc="E08CE5B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B45864"/>
    <w:multiLevelType w:val="hybridMultilevel"/>
    <w:tmpl w:val="8C0E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5080"/>
    <w:multiLevelType w:val="hybridMultilevel"/>
    <w:tmpl w:val="E8DE346C"/>
    <w:lvl w:ilvl="0" w:tplc="7DF82D7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F57542"/>
    <w:multiLevelType w:val="hybridMultilevel"/>
    <w:tmpl w:val="4D2616FC"/>
    <w:lvl w:ilvl="0" w:tplc="E03AC40A">
      <w:start w:val="1"/>
      <w:numFmt w:val="bullet"/>
      <w:lvlText w:val=""/>
      <w:lvlJc w:val="left"/>
      <w:pPr>
        <w:tabs>
          <w:tab w:val="num" w:pos="51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43030FF8"/>
    <w:multiLevelType w:val="hybridMultilevel"/>
    <w:tmpl w:val="B434A03E"/>
    <w:lvl w:ilvl="0" w:tplc="3738D2C4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29AC053C">
      <w:start w:val="1"/>
      <w:numFmt w:val="bullet"/>
      <w:lvlText w:val=""/>
      <w:lvlJc w:val="left"/>
      <w:pPr>
        <w:tabs>
          <w:tab w:val="num" w:pos="5390"/>
        </w:tabs>
        <w:ind w:left="5560" w:hanging="340"/>
      </w:pPr>
      <w:rPr>
        <w:rFonts w:ascii="Symbol" w:hAnsi="Symbol" w:hint="default"/>
      </w:rPr>
    </w:lvl>
    <w:lvl w:ilvl="2" w:tplc="3D58C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2471C"/>
    <w:multiLevelType w:val="hybridMultilevel"/>
    <w:tmpl w:val="4490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90284"/>
    <w:multiLevelType w:val="hybridMultilevel"/>
    <w:tmpl w:val="F5989400"/>
    <w:lvl w:ilvl="0" w:tplc="B020615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C89E0C">
      <w:start w:val="5"/>
      <w:numFmt w:val="decimal"/>
      <w:lvlText w:val="%2."/>
      <w:lvlJc w:val="left"/>
      <w:pPr>
        <w:tabs>
          <w:tab w:val="num" w:pos="-3780"/>
        </w:tabs>
        <w:ind w:left="-37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60"/>
        </w:tabs>
        <w:ind w:left="-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40"/>
        </w:tabs>
        <w:ind w:left="-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12">
    <w:nsid w:val="63F90202"/>
    <w:multiLevelType w:val="hybridMultilevel"/>
    <w:tmpl w:val="4C467EBE"/>
    <w:lvl w:ilvl="0" w:tplc="B36E0F72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B020615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2" w:tplc="3D58C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7496A"/>
    <w:multiLevelType w:val="hybridMultilevel"/>
    <w:tmpl w:val="B5B225FA"/>
    <w:lvl w:ilvl="0" w:tplc="B36E0F72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37"/>
    <w:rsid w:val="00353937"/>
    <w:rsid w:val="0051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3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53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53937"/>
  </w:style>
  <w:style w:type="paragraph" w:customStyle="1" w:styleId="a8">
    <w:name w:val="Педагог ДО (слова)"/>
    <w:rsid w:val="0035393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Заг1"/>
    <w:next w:val="a9"/>
    <w:rsid w:val="00353937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353937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35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 нумер"/>
    <w:basedOn w:val="a9"/>
    <w:rsid w:val="00353937"/>
    <w:pPr>
      <w:numPr>
        <w:numId w:val="1"/>
      </w:numPr>
    </w:pPr>
  </w:style>
  <w:style w:type="paragraph" w:customStyle="1" w:styleId="10">
    <w:name w:val="Список1 маркированный"/>
    <w:basedOn w:val="a9"/>
    <w:rsid w:val="00353937"/>
    <w:pPr>
      <w:numPr>
        <w:ilvl w:val="2"/>
        <w:numId w:val="5"/>
      </w:numPr>
    </w:pPr>
  </w:style>
  <w:style w:type="paragraph" w:customStyle="1" w:styleId="2">
    <w:name w:val="Список2 маркированный"/>
    <w:basedOn w:val="a9"/>
    <w:rsid w:val="00353937"/>
    <w:pPr>
      <w:numPr>
        <w:numId w:val="16"/>
      </w:numPr>
    </w:pPr>
  </w:style>
  <w:style w:type="paragraph" w:customStyle="1" w:styleId="ab">
    <w:name w:val="Таблица шапка"/>
    <w:rsid w:val="003539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c">
    <w:name w:val="Таблица текст"/>
    <w:rsid w:val="003539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3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3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2353</Words>
  <Characters>13415</Characters>
  <Application>Microsoft Office Word</Application>
  <DocSecurity>0</DocSecurity>
  <Lines>111</Lines>
  <Paragraphs>31</Paragraphs>
  <ScaleCrop>false</ScaleCrop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1</cp:revision>
  <dcterms:created xsi:type="dcterms:W3CDTF">2019-09-03T16:19:00Z</dcterms:created>
  <dcterms:modified xsi:type="dcterms:W3CDTF">2019-09-03T16:20:00Z</dcterms:modified>
</cp:coreProperties>
</file>