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2B" w:rsidRDefault="00EE402B" w:rsidP="00AC53D3">
      <w:pPr>
        <w:jc w:val="center"/>
        <w:rPr>
          <w:b/>
        </w:rPr>
      </w:pPr>
    </w:p>
    <w:p w:rsidR="00EE402B" w:rsidRDefault="00EE402B" w:rsidP="00AC53D3">
      <w:pPr>
        <w:jc w:val="center"/>
        <w:rPr>
          <w:b/>
        </w:rPr>
      </w:pPr>
    </w:p>
    <w:p w:rsidR="00EE402B" w:rsidRDefault="00EE402B" w:rsidP="00EE402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9034396"/>
            <wp:effectExtent l="19050" t="0" r="3175" b="0"/>
            <wp:docPr id="1" name="Рисунок 1" descr="C:\Users\Надежды\Desktop\титульники техники\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2B" w:rsidRDefault="00EE402B" w:rsidP="00EE402B">
      <w:pPr>
        <w:jc w:val="center"/>
        <w:rPr>
          <w:b/>
        </w:rPr>
      </w:pPr>
    </w:p>
    <w:p w:rsidR="00EE402B" w:rsidRDefault="00EE402B" w:rsidP="00EE402B">
      <w:pPr>
        <w:jc w:val="center"/>
        <w:rPr>
          <w:b/>
        </w:rPr>
      </w:pPr>
    </w:p>
    <w:p w:rsidR="00AC53D3" w:rsidRPr="00633176" w:rsidRDefault="00AC53D3" w:rsidP="00AC53D3">
      <w:pPr>
        <w:jc w:val="center"/>
        <w:rPr>
          <w:i/>
          <w:iCs/>
        </w:rPr>
      </w:pPr>
      <w:r w:rsidRPr="00633176">
        <w:rPr>
          <w:b/>
        </w:rPr>
        <w:t>П</w:t>
      </w:r>
      <w:r>
        <w:rPr>
          <w:b/>
        </w:rPr>
        <w:t>ояснительная записка</w:t>
      </w:r>
    </w:p>
    <w:p w:rsidR="00AC53D3" w:rsidRPr="00FD48DE" w:rsidRDefault="00AC53D3" w:rsidP="00AC53D3">
      <w:pPr>
        <w:ind w:firstLine="709"/>
        <w:jc w:val="center"/>
        <w:rPr>
          <w:b/>
        </w:rPr>
      </w:pPr>
    </w:p>
    <w:p w:rsidR="00AC53D3" w:rsidRPr="00996E98" w:rsidRDefault="00AC53D3" w:rsidP="00AC53D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Программа «Удивительный мир технодизайна</w:t>
      </w:r>
      <w:r w:rsidRPr="00FD48DE">
        <w:rPr>
          <w:bCs/>
        </w:rPr>
        <w:t xml:space="preserve">» относится к </w:t>
      </w:r>
      <w:r w:rsidRPr="00FD48DE">
        <w:rPr>
          <w:b/>
          <w:bCs/>
        </w:rPr>
        <w:t>технической направленности</w:t>
      </w:r>
      <w:r>
        <w:rPr>
          <w:bCs/>
        </w:rPr>
        <w:t xml:space="preserve">. </w:t>
      </w:r>
      <w:r w:rsidRPr="00996E98">
        <w:rPr>
          <w:iCs/>
          <w:color w:val="000000"/>
          <w:shd w:val="clear" w:color="auto" w:fill="FFFFFF"/>
        </w:rPr>
        <w:t xml:space="preserve">Дополнительные 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 </w:t>
      </w:r>
    </w:p>
    <w:p w:rsidR="00AC53D3" w:rsidRPr="00FD48DE" w:rsidRDefault="00AC53D3" w:rsidP="00AC53D3">
      <w:pPr>
        <w:pStyle w:val="a5"/>
        <w:spacing w:before="0" w:beforeAutospacing="0" w:after="0" w:afterAutospacing="0"/>
        <w:ind w:firstLine="709"/>
        <w:jc w:val="both"/>
      </w:pPr>
      <w:r w:rsidRPr="00FD48DE">
        <w:rPr>
          <w:b/>
          <w:bCs/>
        </w:rPr>
        <w:t>Макетирование</w:t>
      </w:r>
      <w:r w:rsidRPr="00FD48DE">
        <w:t xml:space="preserve"> - процесс композиционного размещения соотносящихся друг с другом элементов. Конечный результат – макет. Макет - объемное материальное изображение, дающее сведения об особенностях проектируемого изделия.</w:t>
      </w:r>
      <w:r w:rsidRPr="00FD48DE">
        <w:rPr>
          <w:rFonts w:ascii="Trebuchet MS" w:hAnsi="Trebuchet MS"/>
          <w:color w:val="666666"/>
        </w:rPr>
        <w:t xml:space="preserve"> </w:t>
      </w:r>
      <w:r w:rsidRPr="00FD48DE">
        <w:t>Основной материал для макетирования – бумага и картон.</w:t>
      </w:r>
      <w:r w:rsidRPr="00FD48DE">
        <w:rPr>
          <w:rFonts w:ascii="Arial" w:hAnsi="Arial" w:cs="Arial"/>
        </w:rPr>
        <w:t xml:space="preserve"> </w:t>
      </w:r>
      <w:r w:rsidRPr="00FD48DE">
        <w:t xml:space="preserve">Они обладают большими пластическими и изобразительными возможностями. Не всегда можно заранее предсказать, как поведет себя бумага при различных способах формовки, тиснения, соединения с поверхностью и т. д. Как правило, настоящее открытие свойств этого материала происходит в процессе работы с ним — при создании пластических композиций: рельефных орнаментов,  конструкций, барельефных композиций, макетов, масок, декораций и т.п. Причем, нередко сам материал подсказывает наиболее выразительное техническое и изобразительное решение. Реальное исполнение и наглядный результат в виде авторского изделия интересны детям возможностью самореализации в техническом творчестве. </w:t>
      </w:r>
    </w:p>
    <w:p w:rsidR="00AC53D3" w:rsidRDefault="00AC53D3" w:rsidP="00AC53D3">
      <w:pPr>
        <w:pStyle w:val="a3"/>
        <w:ind w:firstLine="709"/>
        <w:rPr>
          <w:lang w:val="ru-RU"/>
        </w:rPr>
      </w:pPr>
      <w:r w:rsidRPr="00FD48DE">
        <w:rPr>
          <w:lang w:val="ru-RU"/>
        </w:rPr>
        <w:t xml:space="preserve">По уровню освоения программа является – </w:t>
      </w:r>
      <w:r w:rsidRPr="00FD48DE">
        <w:rPr>
          <w:b/>
          <w:lang w:val="ru-RU"/>
        </w:rPr>
        <w:t>базовой.</w:t>
      </w:r>
      <w:r w:rsidRPr="00FD48DE">
        <w:rPr>
          <w:lang w:val="ru-RU"/>
        </w:rPr>
        <w:t xml:space="preserve"> Возможность создавать красивые вещи позволяет ребенку испытать чувство радости, гордости, уверенности в себе, повышает его самооценку, что и является </w:t>
      </w:r>
      <w:r w:rsidRPr="00FD48DE">
        <w:rPr>
          <w:b/>
          <w:lang w:val="ru-RU"/>
        </w:rPr>
        <w:t>педагогической целесообразностью</w:t>
      </w:r>
      <w:r w:rsidRPr="00FD48DE">
        <w:rPr>
          <w:b/>
          <w:i/>
          <w:lang w:val="ru-RU"/>
        </w:rPr>
        <w:t xml:space="preserve"> </w:t>
      </w:r>
      <w:r w:rsidRPr="00FD48DE">
        <w:rPr>
          <w:lang w:val="ru-RU"/>
        </w:rPr>
        <w:t>учебного процесса.</w:t>
      </w:r>
    </w:p>
    <w:p w:rsidR="00AC53D3" w:rsidRPr="00FD48DE" w:rsidRDefault="00AC53D3" w:rsidP="00AC53D3">
      <w:pPr>
        <w:ind w:firstLine="708"/>
      </w:pPr>
      <w:r w:rsidRPr="00FD48DE">
        <w:t>Учащиеся учатся компоновать в листе, выявлять силуэт, пользоваться ритмом, осваивают разные графические техники и применение их в макетировании.</w:t>
      </w:r>
    </w:p>
    <w:p w:rsidR="00AC53D3" w:rsidRPr="00FD48DE" w:rsidRDefault="00AC53D3" w:rsidP="00AC53D3">
      <w:pPr>
        <w:ind w:firstLine="708"/>
        <w:jc w:val="both"/>
      </w:pPr>
      <w:r w:rsidRPr="00FD48DE">
        <w:t>Основной материал – бумага, но иногда в композициях используются природные материалы, ткань, замша, нитки. Упражнения с разнообразными материалами обогащают учебный процесс и дают новые возможности для фантазии. Этому способствуют специальные задания – клаузуры (тематические задания, выполняемые за четко установленный период времени – 20 минут, 45 минут, 60 минут).</w:t>
      </w:r>
    </w:p>
    <w:p w:rsidR="00AC53D3" w:rsidRPr="00FD48DE" w:rsidRDefault="00AC53D3" w:rsidP="00AC53D3">
      <w:pPr>
        <w:ind w:firstLine="708"/>
        <w:jc w:val="both"/>
      </w:pPr>
      <w:r>
        <w:t>ИЛЛЮСТРИРОВАНИЕ 3-</w:t>
      </w:r>
      <w:r w:rsidRPr="00FD48DE">
        <w:t>D книги. Важное значение в программе занимает тема иллюстрации. Она вызывает у детей большой интерес, так как связана с литературными произведениями, с любимыми персонажами.</w:t>
      </w:r>
    </w:p>
    <w:p w:rsidR="00AC53D3" w:rsidRPr="00FD48DE" w:rsidRDefault="00AC53D3" w:rsidP="00AC53D3">
      <w:pPr>
        <w:ind w:firstLine="708"/>
        <w:jc w:val="both"/>
      </w:pPr>
      <w:r w:rsidRPr="00FD48DE">
        <w:t xml:space="preserve">Создание иллюстрации требует достаточно большого количества времени, работа над ней состоит из нескольких этапов. Прежде всего, учащиеся должны максимально вспомнить литературное произведение, обратиться к тексту и выбрать конкретный фрагмент, который они хотят иллюстрировать. Второй этап – это работа с </w:t>
      </w:r>
      <w:r w:rsidRPr="00FD48DE">
        <w:rPr>
          <w:i/>
          <w:iCs/>
        </w:rPr>
        <w:t>эскизом</w:t>
      </w:r>
      <w:r w:rsidRPr="00FD48DE">
        <w:t xml:space="preserve">. Как правило, дети исключают именно этот этап в работе, стремятся сразу начать рисовать на листе. Но это очень важный момент не только при создании иллюстраций, но и при выполнении других композиций. Эскизы помогают преподавателю понять, насколько правильно ученик понял задачу, наличие нескольких эскизных вариантов дают возможность выбрать лучший. Следующий этап – </w:t>
      </w:r>
      <w:r w:rsidRPr="00FD48DE">
        <w:rPr>
          <w:i/>
          <w:iCs/>
        </w:rPr>
        <w:t>работа с карандашом</w:t>
      </w:r>
      <w:r w:rsidRPr="00FD48DE">
        <w:t xml:space="preserve">. Необходимо наметить общую композицию в заданном формате, затем выполнить тщательную линеарную прорисовку карандашом. Когда карандашный рисунок готов, можно начинать </w:t>
      </w:r>
      <w:r w:rsidRPr="00FD48DE">
        <w:rPr>
          <w:i/>
          <w:iCs/>
        </w:rPr>
        <w:t>работу с цветом</w:t>
      </w:r>
      <w:r w:rsidRPr="00FD48DE">
        <w:t>.</w:t>
      </w:r>
    </w:p>
    <w:p w:rsidR="00AC53D3" w:rsidRPr="00FD48DE" w:rsidRDefault="00AC53D3" w:rsidP="00AC53D3">
      <w:pPr>
        <w:ind w:firstLine="708"/>
        <w:jc w:val="both"/>
      </w:pPr>
      <w:r w:rsidRPr="00FD48DE">
        <w:t xml:space="preserve">Техника иллюстрации может быть довольно разнообразна. Одна из задач данной программы научить работать с акварелью, поэтому большая часть работ выполняется именно в этой технике. </w:t>
      </w:r>
      <w:r w:rsidRPr="00FD48DE">
        <w:rPr>
          <w:i/>
          <w:iCs/>
        </w:rPr>
        <w:t>Техника акварели</w:t>
      </w:r>
      <w:r w:rsidRPr="00FD48DE">
        <w:t xml:space="preserve"> достаточно сложна, она требует гораздо больше навыков, чем гуашь, темпера или масло, поэтому работе с акварелью предшествует ряд </w:t>
      </w:r>
      <w:r w:rsidRPr="00FD48DE">
        <w:lastRenderedPageBreak/>
        <w:t>упражнений и информативный материал об особенностях этой техники. Ребята учатся выполнять заливку, овладевают приемами лессировки, работают  “по сырому”.</w:t>
      </w:r>
    </w:p>
    <w:p w:rsidR="00AC53D3" w:rsidRPr="00FD48DE" w:rsidRDefault="00AC53D3" w:rsidP="00AC53D3">
      <w:pPr>
        <w:ind w:firstLine="708"/>
        <w:jc w:val="both"/>
      </w:pPr>
      <w:r w:rsidRPr="00FD48DE">
        <w:t>Выполняя акварельную иллюстрацию, можно использовать дополнительный материал, например, восковые мелки. В этом случае прежде, чем выполнять  акварельную заливку, нужно сделать необходимую графику мелком.</w:t>
      </w:r>
    </w:p>
    <w:p w:rsidR="00AC53D3" w:rsidRPr="00FD48DE" w:rsidRDefault="00AC53D3" w:rsidP="00AC53D3">
      <w:pPr>
        <w:ind w:firstLine="708"/>
        <w:jc w:val="both"/>
      </w:pPr>
      <w:r w:rsidRPr="00FD48DE">
        <w:t>Идеальная плоскость для работы с акварелью – наклонная, чтобы краска распределялась по бумаге равномерно и не образовывала кляксы. Кроме того, наклонная плоскость позволяет воспринимать лист без перспективы.</w:t>
      </w:r>
    </w:p>
    <w:p w:rsidR="00AC53D3" w:rsidRPr="00FD48DE" w:rsidRDefault="00AC53D3" w:rsidP="00AC53D3">
      <w:pPr>
        <w:ind w:firstLine="708"/>
        <w:jc w:val="both"/>
      </w:pPr>
      <w:r>
        <w:t>В</w:t>
      </w:r>
      <w:r w:rsidRPr="00FD48DE">
        <w:t>ыполнив акварельную заливку, необходимо дать листу высохнуть, а затем продолжить работу над деталями, выявляя силуэты фигур, подчеркивая контрасты и нюансы. На этом этапе лучше всего пользоваться тонкой колонковой кистью, можно добавить акварельный карандаш. Работая над деталью, нельзя забывать о целостном восприятии композиции, поэтому в конце работы лист надо поместить на некотором расстоянии.</w:t>
      </w:r>
    </w:p>
    <w:p w:rsidR="00AC53D3" w:rsidRPr="00FD48DE" w:rsidRDefault="00AC53D3" w:rsidP="00AC53D3">
      <w:pPr>
        <w:ind w:firstLine="708"/>
        <w:jc w:val="both"/>
      </w:pPr>
      <w:r w:rsidRPr="00FD48DE">
        <w:t>Учащиеся с интересом выполняют иллюстрации к русским народным сказкам, к сказкам А. С. Пушкина, К. И. Чуковского, Г. Х. Андерсена, Ш. Перро.</w:t>
      </w:r>
    </w:p>
    <w:p w:rsidR="00AC53D3" w:rsidRPr="00FD48DE" w:rsidRDefault="00AC53D3" w:rsidP="00AC53D3">
      <w:pPr>
        <w:ind w:firstLine="708"/>
        <w:jc w:val="both"/>
      </w:pPr>
      <w:r w:rsidRPr="00FD48DE">
        <w:t xml:space="preserve">СТИЛИЗАЦИЯ. Одна из основных особенностей графического дизайна – это возможность создавать не только декоративные композиции, но и совершенно лаконичные графические формы. Передать образ какого – либо предмета через простые геометрические формы, как правило, становится трудной задачей.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3D3" w:rsidRPr="00FD48DE" w:rsidRDefault="00AC53D3" w:rsidP="00AC53D3">
      <w:pPr>
        <w:ind w:firstLine="708"/>
        <w:jc w:val="both"/>
      </w:pPr>
      <w:r w:rsidRPr="00FD48DE">
        <w:t>РИСОВАНИЕ С НАТУРЫ. Работе над стилизованной композицией предшествует рисование с натуры.</w:t>
      </w:r>
    </w:p>
    <w:p w:rsidR="00AC53D3" w:rsidRPr="00FD48DE" w:rsidRDefault="00AC53D3" w:rsidP="00AC53D3">
      <w:pPr>
        <w:pStyle w:val="1"/>
        <w:rPr>
          <w:iCs/>
          <w:sz w:val="24"/>
        </w:rPr>
      </w:pPr>
      <w:r w:rsidRPr="00FD48DE">
        <w:rPr>
          <w:i/>
          <w:sz w:val="24"/>
          <w:u w:val="single"/>
        </w:rPr>
        <w:t>Зарисовка осеннего листа</w:t>
      </w:r>
      <w:r w:rsidRPr="00FD48DE">
        <w:rPr>
          <w:sz w:val="24"/>
          <w:u w:val="single"/>
        </w:rPr>
        <w:t>.</w:t>
      </w:r>
      <w:r w:rsidRPr="00FD48DE">
        <w:rPr>
          <w:sz w:val="24"/>
        </w:rPr>
        <w:t xml:space="preserve"> </w:t>
      </w:r>
      <w:r w:rsidRPr="00FD48DE">
        <w:rPr>
          <w:iCs/>
          <w:sz w:val="24"/>
        </w:rPr>
        <w:t xml:space="preserve">Это задание учащиеся выполняют в нескольких вариациях. Композиция “Листопад” ориентирована на работу с цветом, на создание достаточно живописной композиции из осенних листьев. Другое задание ориентировано именно на графику, на тщательное изучение объекта, это рисунок-исследование, где важен не только силуэт, но и внутреннее наполнение листа клена, дуба, каштана.   </w:t>
      </w:r>
    </w:p>
    <w:p w:rsidR="00AC53D3" w:rsidRPr="00FD48DE" w:rsidRDefault="00AC53D3" w:rsidP="00AC53D3">
      <w:pPr>
        <w:jc w:val="both"/>
      </w:pPr>
      <w:r w:rsidRPr="00FD48DE">
        <w:rPr>
          <w:i/>
          <w:iCs/>
          <w:u w:val="single"/>
        </w:rPr>
        <w:t>Рисунок древесной коры.</w:t>
      </w:r>
      <w:r w:rsidRPr="00FD48DE">
        <w:t xml:space="preserve"> Каждое дерево, как и всякое растение вообще, имеет свою собственную форму, фактура древесной коры также разнообразна, имеет свой индивидуальный рисунок. Задача состоит в том, чтобы понять закономерность структуры и воссоздать ее через графику.</w:t>
      </w:r>
    </w:p>
    <w:p w:rsidR="00AC53D3" w:rsidRPr="00FD48DE" w:rsidRDefault="00AC53D3" w:rsidP="00AC53D3">
      <w:pPr>
        <w:jc w:val="both"/>
      </w:pPr>
      <w:r w:rsidRPr="00FD48DE">
        <w:rPr>
          <w:i/>
          <w:iCs/>
          <w:u w:val="single"/>
        </w:rPr>
        <w:t>Рисунок комнатного растения.</w:t>
      </w:r>
      <w:r w:rsidRPr="00FD48DE">
        <w:t xml:space="preserve"> Натурой для данного задания могут послужить любые комнатные растения. Важно, чтобы эти растения имели разную пластику. Как правило, в большинстве заданий четко поясняется, в какой технике необходимо выполнить рисунок. Но эти привычные для детей условия иногда меняются целенаправленно. В этом случае учащимся необходимо самим выбрать технику исполнения, которая будет максимально отражать характер цветка.</w:t>
      </w:r>
    </w:p>
    <w:p w:rsidR="00AC53D3" w:rsidRPr="00FD48DE" w:rsidRDefault="00AC53D3" w:rsidP="00AC53D3">
      <w:pPr>
        <w:ind w:firstLine="708"/>
        <w:jc w:val="both"/>
        <w:rPr>
          <w:b/>
        </w:rPr>
      </w:pPr>
      <w:r w:rsidRPr="00FD48DE">
        <w:rPr>
          <w:iCs/>
        </w:rPr>
        <w:t>РАБОТА С ОБЪЕМОМ.</w:t>
      </w:r>
      <w:r w:rsidRPr="00FD48DE">
        <w:t xml:space="preserve"> Задания не ограничиваются работой с двухмерной плоскостной композицией, в программу включены упражнения, связанные с объемом. На начальном этапе выполняются небольшие объемные композиции (новогодняя игрушка) или композиции с элементами объема (новогодняя маска). Выполняя такие задания, учащиеся создают форму, используя разную по структуре бумагу (фольга, крафт, бумага с тиснением). При этом необходимо, чтобы они почувствовали возможности и особенности каждого бумажного материала. На определенном этапе решаются более сложные технические задачи – вырубка, фальцовка. </w:t>
      </w:r>
      <w:r w:rsidRPr="00FD48DE">
        <w:rPr>
          <w:b/>
        </w:rPr>
        <w:t xml:space="preserve"> </w:t>
      </w:r>
    </w:p>
    <w:p w:rsidR="00AC53D3" w:rsidRPr="00FD48DE" w:rsidRDefault="00AC53D3" w:rsidP="00AC53D3">
      <w:pPr>
        <w:ind w:firstLine="708"/>
        <w:jc w:val="both"/>
        <w:rPr>
          <w:iCs/>
        </w:rPr>
      </w:pPr>
      <w:r w:rsidRPr="00FD48DE">
        <w:t>ПРОЕКТИРОВАНИЕ</w:t>
      </w:r>
      <w:r w:rsidRPr="00FD48DE">
        <w:rPr>
          <w:i/>
        </w:rPr>
        <w:t>.</w:t>
      </w:r>
      <w:r w:rsidRPr="00FD48DE">
        <w:rPr>
          <w:iCs/>
        </w:rPr>
        <w:t xml:space="preserve">  Большую часть времени учащиеся работают с малыми формами графики. Одним из основных объектов проектирования является поздравительная открытка. Открытка  позволяет фантазировать с дизайном и может выполняться в любых техниках. Объектами проектирования являются также календарь, декоративное панно, рукописная книга, шрифт. Многие такие проекты выполняются коллективно.</w:t>
      </w:r>
    </w:p>
    <w:p w:rsidR="00AC53D3" w:rsidRDefault="00AC53D3" w:rsidP="00AC53D3">
      <w:pPr>
        <w:ind w:firstLine="708"/>
        <w:jc w:val="both"/>
      </w:pPr>
      <w:r w:rsidRPr="00FD48DE">
        <w:lastRenderedPageBreak/>
        <w:t>ЗНАКОМСТВО С ВЕЛИКИМИ ИМЕНАМИ. С историей искусства учащиеся знакомы в различной степени. На занятиях по изобразительному искусству это направление является достаточно значимым. Работа над иллюстрацией требует знакомства с искусством Ю. Васнецова, В. Лебедева, И. Билибина</w:t>
      </w:r>
      <w:r>
        <w:t xml:space="preserve">, Т. Мавриной, братьев Траугот. </w:t>
      </w:r>
      <w:r w:rsidRPr="00FD48DE">
        <w:t xml:space="preserve">Отдельные занятия посвящены творчеству Анри Матисса, Пабло Пикассо.  </w:t>
      </w:r>
    </w:p>
    <w:p w:rsidR="00AC53D3" w:rsidRDefault="00AC53D3" w:rsidP="00AC53D3">
      <w:pPr>
        <w:pStyle w:val="a5"/>
        <w:spacing w:before="0" w:beforeAutospacing="0" w:after="0" w:afterAutospacing="0"/>
        <w:ind w:firstLine="709"/>
        <w:jc w:val="both"/>
      </w:pPr>
      <w:r w:rsidRPr="00FD48DE">
        <w:rPr>
          <w:b/>
        </w:rPr>
        <w:t>Актуальность</w:t>
      </w:r>
      <w:r w:rsidRPr="00FD48DE">
        <w:t xml:space="preserve"> заключается в обращении к макетированию и дизайну, что не так часто встречается в детском творчестве, </w:t>
      </w:r>
      <w:r>
        <w:t xml:space="preserve">тем не менее, занятие </w:t>
      </w:r>
      <w:r w:rsidRPr="00FD48DE">
        <w:t>макетированием способствуют в первую очередь, развитию моторики, а это, в свою очередь, повышает  трудоспособно</w:t>
      </w:r>
      <w:r>
        <w:t xml:space="preserve">сть и развивает интеллект. При </w:t>
      </w:r>
      <w:r w:rsidRPr="00FD48DE">
        <w:t xml:space="preserve">работе с чертежом прогрессирует графическая грамотность, что работает затем на уроках геометрии, физики, черчения, изобразительного искусства, технологии. При работе с бумагой  развивается тактильная сфера, образное и репродуктивное мышление. Занятия макетированием и дизайном развивает творческую фантазию, обогащает образное мышление учащихся. У них вырабатывается умение формировать художественный образ в пространстве. Занимаясь макетированием, моделированием и дизайном учащиеся  проходят длинный процесс от зарождения идеи до воплощения ее в объемно-пространственную композицию. Данная программа даёт учащимся возможность выбрать профиль обучения, пополнить знания о профессиях, расширить знания предмет технического макетирования и дизайна необходимые для получения дальнейшего образования </w:t>
      </w:r>
    </w:p>
    <w:p w:rsidR="00AC53D3" w:rsidRPr="00335DB1" w:rsidRDefault="00AC53D3" w:rsidP="00AC53D3">
      <w:pPr>
        <w:jc w:val="both"/>
        <w:rPr>
          <w:color w:val="FF0000"/>
        </w:rPr>
      </w:pPr>
      <w:r w:rsidRPr="00C17733">
        <w:rPr>
          <w:color w:val="FF0000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AC53D3" w:rsidRPr="00FD48DE" w:rsidRDefault="00AC53D3" w:rsidP="00AC53D3">
      <w:pPr>
        <w:pStyle w:val="a3"/>
        <w:ind w:firstLine="709"/>
        <w:rPr>
          <w:lang w:val="ru-RU"/>
        </w:rPr>
      </w:pPr>
      <w:r w:rsidRPr="00FD48DE">
        <w:rPr>
          <w:lang w:val="ru-RU"/>
        </w:rPr>
        <w:t xml:space="preserve"> </w:t>
      </w:r>
      <w:r w:rsidRPr="00FD48DE">
        <w:rPr>
          <w:b/>
          <w:lang w:val="ru-RU"/>
        </w:rPr>
        <w:t>Отличительной особенностью</w:t>
      </w:r>
      <w:r w:rsidRPr="00FD48DE">
        <w:rPr>
          <w:lang w:val="ru-RU"/>
        </w:rPr>
        <w:t xml:space="preserve"> данной программы является </w:t>
      </w:r>
      <w:r>
        <w:rPr>
          <w:lang w:val="ru-RU"/>
        </w:rPr>
        <w:t xml:space="preserve">комбинирование технической и художественной видов деятельности, </w:t>
      </w:r>
      <w:r w:rsidRPr="00FD48DE">
        <w:rPr>
          <w:lang w:val="ru-RU"/>
        </w:rPr>
        <w:t xml:space="preserve">так </w:t>
      </w:r>
      <w:r>
        <w:rPr>
          <w:lang w:val="ru-RU"/>
        </w:rPr>
        <w:t>как</w:t>
      </w:r>
      <w:r w:rsidRPr="00FD48DE">
        <w:rPr>
          <w:lang w:val="ru-RU"/>
        </w:rPr>
        <w:t xml:space="preserve"> </w:t>
      </w:r>
      <w:r>
        <w:rPr>
          <w:lang w:val="ru-RU"/>
        </w:rPr>
        <w:t>на занятиях происходит освоение</w:t>
      </w:r>
      <w:r w:rsidRPr="00FD48DE">
        <w:rPr>
          <w:lang w:val="ru-RU"/>
        </w:rPr>
        <w:t xml:space="preserve"> учащимися различных видов дизайнерского искусства, макетирования и моделирования и сочетание их между собой. Кроме этого, программа даёт представление о возможностях, которые предоставляют образовательные учреждения г. Санкт-Петербурга и области, о наиболее востребованных в настоящее время профессиях и специальностях</w:t>
      </w:r>
      <w:r>
        <w:rPr>
          <w:lang w:val="ru-RU"/>
        </w:rPr>
        <w:t>.</w:t>
      </w:r>
    </w:p>
    <w:p w:rsidR="00AC53D3" w:rsidRPr="007B12B2" w:rsidRDefault="00AC53D3" w:rsidP="00AC53D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Обучение по </w:t>
      </w:r>
      <w:r w:rsidRPr="00C80E64">
        <w:rPr>
          <w:iCs/>
          <w:shd w:val="clear" w:color="auto" w:fill="FFFFFF"/>
        </w:rPr>
        <w:t>программе способствует развитию технических и творческих способностей, формированию логического мышления, умения анализировать и конструировать</w:t>
      </w:r>
      <w:r w:rsidRPr="00C80E64">
        <w:rPr>
          <w:rFonts w:ascii="Arial" w:hAnsi="Arial" w:cs="Arial"/>
          <w:i/>
          <w:iCs/>
          <w:shd w:val="clear" w:color="auto" w:fill="FFFFFF"/>
        </w:rPr>
        <w:t>.</w:t>
      </w:r>
    </w:p>
    <w:p w:rsidR="00AC53D3" w:rsidRPr="00C17733" w:rsidRDefault="00AC53D3" w:rsidP="00AC53D3">
      <w:pPr>
        <w:jc w:val="both"/>
        <w:rPr>
          <w:color w:val="FF0000"/>
        </w:rPr>
      </w:pPr>
      <w:r w:rsidRPr="00C17733">
        <w:rPr>
          <w:color w:val="FF0000"/>
        </w:rPr>
        <w:t>В</w:t>
      </w:r>
      <w:r>
        <w:rPr>
          <w:color w:val="FF0000"/>
        </w:rPr>
        <w:t xml:space="preserve"> процессе реализации программы </w:t>
      </w:r>
      <w:r w:rsidRPr="00C17733">
        <w:rPr>
          <w:color w:val="FF0000"/>
        </w:rPr>
        <w:t xml:space="preserve">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AC53D3" w:rsidRPr="00FD48DE" w:rsidRDefault="00AC53D3" w:rsidP="00AC53D3">
      <w:pPr>
        <w:pStyle w:val="a3"/>
        <w:ind w:firstLine="709"/>
        <w:rPr>
          <w:b/>
          <w:lang w:val="ru-RU"/>
        </w:rPr>
      </w:pPr>
    </w:p>
    <w:p w:rsidR="00AC53D3" w:rsidRPr="00D957B4" w:rsidRDefault="00AC53D3" w:rsidP="00AC53D3">
      <w:pPr>
        <w:ind w:firstLine="709"/>
        <w:jc w:val="both"/>
      </w:pPr>
      <w:r w:rsidRPr="00D957B4">
        <w:rPr>
          <w:b/>
          <w:iCs/>
        </w:rPr>
        <w:t xml:space="preserve">Адресат программы. </w:t>
      </w:r>
      <w:r w:rsidRPr="00D957B4">
        <w:t xml:space="preserve">Данная программа ориентирована на детей младшего и среднего школьного возраста (7– 13 лет) с различным уровнем подготовки. </w:t>
      </w:r>
      <w:r w:rsidRPr="00D957B4">
        <w:rPr>
          <w:iCs/>
        </w:rPr>
        <w:t>Программа</w:t>
      </w:r>
      <w:r w:rsidRPr="00D957B4">
        <w:rPr>
          <w:b/>
          <w:iCs/>
        </w:rPr>
        <w:t xml:space="preserve"> </w:t>
      </w:r>
      <w:r w:rsidRPr="00D957B4">
        <w:rPr>
          <w:iCs/>
        </w:rPr>
        <w:t>рассчитана на 3 года.</w:t>
      </w:r>
    </w:p>
    <w:p w:rsidR="00AC53D3" w:rsidRPr="007B12B2" w:rsidRDefault="00AC53D3" w:rsidP="00AC53D3">
      <w:pPr>
        <w:ind w:firstLine="709"/>
        <w:jc w:val="both"/>
      </w:pPr>
    </w:p>
    <w:p w:rsidR="00AC53D3" w:rsidRPr="007B12B2" w:rsidRDefault="00AC53D3" w:rsidP="00AC53D3">
      <w:pPr>
        <w:ind w:firstLine="709"/>
        <w:jc w:val="both"/>
      </w:pPr>
      <w:r w:rsidRPr="007B12B2">
        <w:t>Возрастная категория:           1 год обучения 7-10 лет.</w:t>
      </w:r>
    </w:p>
    <w:p w:rsidR="00AC53D3" w:rsidRPr="007B12B2" w:rsidRDefault="00AC53D3" w:rsidP="00AC53D3">
      <w:pPr>
        <w:ind w:left="2831" w:firstLine="709"/>
        <w:jc w:val="both"/>
      </w:pPr>
      <w:r w:rsidRPr="007B12B2">
        <w:t xml:space="preserve">  2 год обучения 8-11 лет.</w:t>
      </w:r>
    </w:p>
    <w:p w:rsidR="00AC53D3" w:rsidRDefault="00AC53D3" w:rsidP="00AC53D3">
      <w:pPr>
        <w:ind w:left="2831" w:firstLine="709"/>
        <w:jc w:val="both"/>
      </w:pPr>
      <w:r w:rsidRPr="007B12B2">
        <w:t xml:space="preserve">  3 год обучения 9-12 лет.</w:t>
      </w:r>
    </w:p>
    <w:p w:rsidR="00AC53D3" w:rsidRDefault="00AC53D3" w:rsidP="00AC53D3">
      <w:pPr>
        <w:ind w:left="567"/>
        <w:jc w:val="both"/>
        <w:rPr>
          <w:b/>
        </w:rPr>
      </w:pPr>
    </w:p>
    <w:p w:rsidR="00AC53D3" w:rsidRDefault="00AC53D3" w:rsidP="00AC53D3">
      <w:pPr>
        <w:ind w:left="567"/>
        <w:jc w:val="both"/>
        <w:rPr>
          <w:b/>
        </w:rPr>
      </w:pPr>
      <w:r>
        <w:rPr>
          <w:b/>
        </w:rPr>
        <w:t>Объем и срок реализации программы</w:t>
      </w:r>
    </w:p>
    <w:p w:rsidR="00AC53D3" w:rsidRDefault="00AC53D3" w:rsidP="00AC53D3">
      <w:pPr>
        <w:ind w:firstLine="540"/>
        <w:jc w:val="both"/>
      </w:pPr>
    </w:p>
    <w:p w:rsidR="00AC53D3" w:rsidRDefault="00AC53D3" w:rsidP="00AC53D3">
      <w:r>
        <w:t>Срок реализации программы: 3 года.</w:t>
      </w:r>
    </w:p>
    <w:p w:rsidR="00AC53D3" w:rsidRPr="00D957B4" w:rsidRDefault="00AC53D3" w:rsidP="00AC53D3">
      <w:r w:rsidRPr="00D957B4">
        <w:t>Общее количество учебных часов на весь период обучения - 576 часов</w:t>
      </w:r>
    </w:p>
    <w:p w:rsidR="00AC53D3" w:rsidRDefault="00AC53D3" w:rsidP="00AC53D3"/>
    <w:p w:rsidR="00AC53D3" w:rsidRPr="00D957B4" w:rsidRDefault="00AC53D3" w:rsidP="00AC53D3">
      <w:r w:rsidRPr="00D957B4">
        <w:t>1 год обучения – 144 часа</w:t>
      </w:r>
    </w:p>
    <w:p w:rsidR="00AC53D3" w:rsidRPr="00D957B4" w:rsidRDefault="00AC53D3" w:rsidP="00AC53D3">
      <w:r>
        <w:lastRenderedPageBreak/>
        <w:t xml:space="preserve">2 год </w:t>
      </w:r>
      <w:r w:rsidRPr="00D957B4">
        <w:t>обучения – 216 часов</w:t>
      </w:r>
    </w:p>
    <w:p w:rsidR="00AC53D3" w:rsidRPr="00D957B4" w:rsidRDefault="00AC53D3" w:rsidP="00AC53D3">
      <w:r w:rsidRPr="00D957B4">
        <w:t>3 год обучения – 216 часов</w:t>
      </w:r>
    </w:p>
    <w:p w:rsidR="00AC53D3" w:rsidRPr="007B12B2" w:rsidRDefault="00AC53D3" w:rsidP="00AC53D3">
      <w:pPr>
        <w:ind w:firstLine="709"/>
        <w:rPr>
          <w:b/>
        </w:rPr>
      </w:pPr>
    </w:p>
    <w:p w:rsidR="00AC53D3" w:rsidRPr="00FD48DE" w:rsidRDefault="00AC53D3" w:rsidP="00AC53D3">
      <w:pPr>
        <w:ind w:firstLine="709"/>
        <w:jc w:val="both"/>
      </w:pPr>
      <w:r w:rsidRPr="00FD48DE">
        <w:rPr>
          <w:b/>
          <w:iCs/>
        </w:rPr>
        <w:t>Цель</w:t>
      </w:r>
      <w:r>
        <w:rPr>
          <w:b/>
          <w:iCs/>
        </w:rPr>
        <w:t xml:space="preserve"> </w:t>
      </w:r>
      <w:r w:rsidRPr="00DF4E0A">
        <w:rPr>
          <w:iCs/>
        </w:rPr>
        <w:t>образовательной программы</w:t>
      </w:r>
      <w:r w:rsidRPr="00FD48DE">
        <w:t xml:space="preserve"> – формирование и развитие творческих способностей учащихся: личностное развитие, социализация и адаптация в обществе, профессиональное самоопределение учащихся, а также условий для развития технического мышления и дизайнерских способностей </w:t>
      </w:r>
      <w:r>
        <w:t xml:space="preserve">учащихся </w:t>
      </w:r>
      <w:r w:rsidRPr="00FD48DE">
        <w:t xml:space="preserve">техническому творчеству в процессе освоения различных приемов проектирования в техническом дизайне, художественного вкуса.   </w:t>
      </w:r>
    </w:p>
    <w:p w:rsidR="00AC53D3" w:rsidRPr="00FD48DE" w:rsidRDefault="00AC53D3" w:rsidP="00AC53D3">
      <w:pPr>
        <w:ind w:firstLine="709"/>
        <w:jc w:val="both"/>
      </w:pPr>
    </w:p>
    <w:p w:rsidR="00AC53D3" w:rsidRPr="00FD48DE" w:rsidRDefault="00AC53D3" w:rsidP="00AC53D3">
      <w:pPr>
        <w:jc w:val="both"/>
        <w:rPr>
          <w:b/>
        </w:rPr>
      </w:pPr>
      <w:r w:rsidRPr="00FD48DE">
        <w:t>Достижение поставленн</w:t>
      </w:r>
      <w:r>
        <w:t>ой</w:t>
      </w:r>
      <w:r w:rsidRPr="00FD48DE">
        <w:t xml:space="preserve"> цел</w:t>
      </w:r>
      <w:r>
        <w:t>и</w:t>
      </w:r>
      <w:r w:rsidRPr="00FD48DE">
        <w:t xml:space="preserve"> раскрывается через следующие </w:t>
      </w:r>
      <w:r w:rsidRPr="00FD48DE">
        <w:rPr>
          <w:b/>
        </w:rPr>
        <w:t>задачи:</w:t>
      </w:r>
    </w:p>
    <w:p w:rsidR="00AC53D3" w:rsidRPr="00FD48DE" w:rsidRDefault="00AC53D3" w:rsidP="00AC53D3">
      <w:pPr>
        <w:ind w:firstLine="709"/>
        <w:jc w:val="both"/>
        <w:rPr>
          <w:i/>
          <w:iCs/>
        </w:rPr>
      </w:pPr>
    </w:p>
    <w:p w:rsidR="00AC53D3" w:rsidRPr="00DF4E0A" w:rsidRDefault="00AC53D3" w:rsidP="00AC53D3">
      <w:pPr>
        <w:ind w:firstLine="709"/>
        <w:jc w:val="both"/>
        <w:rPr>
          <w:i/>
          <w:iCs/>
        </w:rPr>
      </w:pPr>
      <w:r w:rsidRPr="00DF4E0A">
        <w:rPr>
          <w:i/>
          <w:iCs/>
        </w:rPr>
        <w:t>Обучающие:</w:t>
      </w:r>
    </w:p>
    <w:p w:rsidR="00AC53D3" w:rsidRPr="00FD48DE" w:rsidRDefault="00AC53D3" w:rsidP="00AC53D3">
      <w:pPr>
        <w:numPr>
          <w:ilvl w:val="0"/>
          <w:numId w:val="1"/>
        </w:numPr>
        <w:ind w:left="0" w:firstLine="709"/>
        <w:jc w:val="both"/>
      </w:pPr>
      <w:r w:rsidRPr="00FD48DE">
        <w:t xml:space="preserve">Способствовать ознакомлению с основными составляющими </w:t>
      </w:r>
    </w:p>
    <w:p w:rsidR="00AC53D3" w:rsidRPr="00FD48DE" w:rsidRDefault="00AC53D3" w:rsidP="00AC53D3">
      <w:pPr>
        <w:numPr>
          <w:ilvl w:val="0"/>
          <w:numId w:val="1"/>
        </w:numPr>
        <w:ind w:left="0" w:firstLine="709"/>
        <w:jc w:val="both"/>
      </w:pPr>
      <w:r w:rsidRPr="00FD48DE">
        <w:t>композиции.</w:t>
      </w:r>
    </w:p>
    <w:p w:rsidR="00AC53D3" w:rsidRPr="00FD48DE" w:rsidRDefault="00AC53D3" w:rsidP="00AC53D3">
      <w:pPr>
        <w:numPr>
          <w:ilvl w:val="0"/>
          <w:numId w:val="1"/>
        </w:numPr>
        <w:ind w:left="0" w:firstLine="709"/>
        <w:jc w:val="both"/>
      </w:pPr>
      <w:r w:rsidRPr="00FD48DE">
        <w:t>Сформировать систему знаний по основам макетирования.</w:t>
      </w:r>
    </w:p>
    <w:p w:rsidR="00AC53D3" w:rsidRPr="00FD48DE" w:rsidRDefault="00AC53D3" w:rsidP="00AC53D3">
      <w:pPr>
        <w:numPr>
          <w:ilvl w:val="0"/>
          <w:numId w:val="1"/>
        </w:numPr>
        <w:ind w:left="0" w:firstLine="709"/>
        <w:jc w:val="both"/>
      </w:pPr>
      <w:r>
        <w:t>Обучить навыкам работаты</w:t>
      </w:r>
      <w:r w:rsidRPr="00FD48DE">
        <w:t xml:space="preserve"> с инструментами.</w:t>
      </w:r>
    </w:p>
    <w:p w:rsidR="00AC53D3" w:rsidRPr="00FD48DE" w:rsidRDefault="00AC53D3" w:rsidP="00AC53D3">
      <w:pPr>
        <w:numPr>
          <w:ilvl w:val="0"/>
          <w:numId w:val="1"/>
        </w:numPr>
        <w:ind w:left="0" w:firstLine="709"/>
        <w:jc w:val="both"/>
      </w:pPr>
      <w:r w:rsidRPr="00FD48DE">
        <w:t>Научить работать с бумагой и картоном и клеем.</w:t>
      </w:r>
    </w:p>
    <w:p w:rsidR="00AC53D3" w:rsidRPr="00FD48DE" w:rsidRDefault="00AC53D3" w:rsidP="00AC53D3">
      <w:pPr>
        <w:numPr>
          <w:ilvl w:val="0"/>
          <w:numId w:val="1"/>
        </w:numPr>
        <w:ind w:left="0" w:firstLine="709"/>
        <w:jc w:val="both"/>
      </w:pPr>
      <w:r w:rsidRPr="00FD48DE">
        <w:t>Научить чертить развертку простых геометрических форм.</w:t>
      </w:r>
    </w:p>
    <w:p w:rsidR="00AC53D3" w:rsidRPr="00FD48DE" w:rsidRDefault="00AC53D3" w:rsidP="00AC53D3">
      <w:pPr>
        <w:numPr>
          <w:ilvl w:val="0"/>
          <w:numId w:val="1"/>
        </w:numPr>
        <w:ind w:left="0" w:firstLine="709"/>
        <w:jc w:val="both"/>
      </w:pPr>
      <w:r w:rsidRPr="00FD48DE">
        <w:t>Познакомить с творчеством дизайнеров.</w:t>
      </w:r>
    </w:p>
    <w:p w:rsidR="00AC53D3" w:rsidRPr="00FD48DE" w:rsidRDefault="00AC53D3" w:rsidP="00AC53D3">
      <w:pPr>
        <w:ind w:firstLine="709"/>
        <w:jc w:val="both"/>
      </w:pPr>
      <w:r>
        <w:t>8</w:t>
      </w:r>
      <w:r w:rsidRPr="00FD48DE">
        <w:t xml:space="preserve">)    </w:t>
      </w:r>
      <w:r>
        <w:t xml:space="preserve">   </w:t>
      </w:r>
      <w:r w:rsidRPr="00FD48DE">
        <w:t xml:space="preserve">  Систематизировать и сформирование навыки и умения. </w:t>
      </w:r>
    </w:p>
    <w:p w:rsidR="00AC53D3" w:rsidRPr="00FD48DE" w:rsidRDefault="00AC53D3" w:rsidP="00AC53D3">
      <w:pPr>
        <w:ind w:firstLine="709"/>
        <w:jc w:val="both"/>
      </w:pPr>
    </w:p>
    <w:p w:rsidR="00AC53D3" w:rsidRPr="00DF4E0A" w:rsidRDefault="00AC53D3" w:rsidP="00AC53D3">
      <w:pPr>
        <w:ind w:firstLine="709"/>
        <w:jc w:val="both"/>
        <w:rPr>
          <w:i/>
          <w:iCs/>
        </w:rPr>
      </w:pPr>
      <w:r w:rsidRPr="00DF4E0A">
        <w:rPr>
          <w:i/>
          <w:iCs/>
        </w:rPr>
        <w:t>Развивающие:</w:t>
      </w:r>
    </w:p>
    <w:p w:rsidR="00AC53D3" w:rsidRPr="00FD48DE" w:rsidRDefault="00AC53D3" w:rsidP="00AC53D3">
      <w:pPr>
        <w:numPr>
          <w:ilvl w:val="0"/>
          <w:numId w:val="2"/>
        </w:numPr>
        <w:ind w:left="0" w:firstLine="709"/>
        <w:jc w:val="both"/>
      </w:pPr>
      <w:r w:rsidRPr="00FD48DE">
        <w:t>Развитие моторики.</w:t>
      </w:r>
    </w:p>
    <w:p w:rsidR="00AC53D3" w:rsidRPr="00FD48DE" w:rsidRDefault="00AC53D3" w:rsidP="00AC53D3">
      <w:pPr>
        <w:numPr>
          <w:ilvl w:val="0"/>
          <w:numId w:val="2"/>
        </w:numPr>
        <w:ind w:left="0" w:firstLine="709"/>
        <w:jc w:val="both"/>
      </w:pPr>
      <w:r w:rsidRPr="00FD48DE">
        <w:t>Развитие фантазии.</w:t>
      </w:r>
    </w:p>
    <w:p w:rsidR="00AC53D3" w:rsidRPr="00FD48DE" w:rsidRDefault="00AC53D3" w:rsidP="00AC53D3">
      <w:pPr>
        <w:numPr>
          <w:ilvl w:val="0"/>
          <w:numId w:val="2"/>
        </w:numPr>
        <w:ind w:left="0" w:firstLine="709"/>
        <w:jc w:val="both"/>
      </w:pPr>
      <w:r w:rsidRPr="00FD48DE">
        <w:t>Развитие пространственного мышления.</w:t>
      </w:r>
    </w:p>
    <w:p w:rsidR="00AC53D3" w:rsidRPr="00FD48DE" w:rsidRDefault="00AC53D3" w:rsidP="00AC53D3">
      <w:pPr>
        <w:numPr>
          <w:ilvl w:val="0"/>
          <w:numId w:val="2"/>
        </w:numPr>
        <w:ind w:left="0" w:firstLine="709"/>
        <w:jc w:val="both"/>
      </w:pPr>
      <w:r w:rsidRPr="00FD48DE">
        <w:t>Развитие зрительной памяти.</w:t>
      </w:r>
    </w:p>
    <w:p w:rsidR="00AC53D3" w:rsidRPr="00FD48DE" w:rsidRDefault="00AC53D3" w:rsidP="00AC53D3">
      <w:pPr>
        <w:numPr>
          <w:ilvl w:val="0"/>
          <w:numId w:val="2"/>
        </w:numPr>
        <w:ind w:left="0" w:firstLine="709"/>
        <w:jc w:val="both"/>
      </w:pPr>
      <w:r w:rsidRPr="00FD48DE">
        <w:t>Формирование творческой индивидуальности.</w:t>
      </w:r>
    </w:p>
    <w:p w:rsidR="00AC53D3" w:rsidRPr="00FD48DE" w:rsidRDefault="00AC53D3" w:rsidP="00AC53D3">
      <w:pPr>
        <w:numPr>
          <w:ilvl w:val="0"/>
          <w:numId w:val="2"/>
        </w:numPr>
        <w:ind w:left="0" w:firstLine="709"/>
        <w:jc w:val="both"/>
      </w:pPr>
      <w:r w:rsidRPr="00FD48DE">
        <w:t>Развитие интеллекта.</w:t>
      </w:r>
    </w:p>
    <w:p w:rsidR="00AC53D3" w:rsidRPr="00FD48DE" w:rsidRDefault="00AC53D3" w:rsidP="00AC53D3">
      <w:pPr>
        <w:ind w:firstLine="709"/>
        <w:jc w:val="both"/>
        <w:rPr>
          <w:lang w:val="en-US"/>
        </w:rPr>
      </w:pPr>
    </w:p>
    <w:p w:rsidR="00AC53D3" w:rsidRPr="00DF4E0A" w:rsidRDefault="00AC53D3" w:rsidP="00AC53D3">
      <w:pPr>
        <w:ind w:firstLine="709"/>
        <w:jc w:val="both"/>
        <w:rPr>
          <w:i/>
          <w:iCs/>
          <w:lang w:val="en-US"/>
        </w:rPr>
      </w:pPr>
      <w:r w:rsidRPr="00DF4E0A">
        <w:rPr>
          <w:i/>
          <w:iCs/>
        </w:rPr>
        <w:t>Воспитательные:</w:t>
      </w:r>
    </w:p>
    <w:p w:rsidR="00AC53D3" w:rsidRPr="00FD48DE" w:rsidRDefault="00AC53D3" w:rsidP="00AC53D3">
      <w:pPr>
        <w:numPr>
          <w:ilvl w:val="0"/>
          <w:numId w:val="3"/>
        </w:numPr>
        <w:ind w:left="0" w:firstLine="709"/>
        <w:jc w:val="both"/>
      </w:pPr>
      <w:r w:rsidRPr="00FD48DE">
        <w:t>Воспитание художественного вкуса.</w:t>
      </w:r>
    </w:p>
    <w:p w:rsidR="00AC53D3" w:rsidRPr="00FD48DE" w:rsidRDefault="00AC53D3" w:rsidP="00AC53D3">
      <w:pPr>
        <w:numPr>
          <w:ilvl w:val="0"/>
          <w:numId w:val="3"/>
        </w:numPr>
        <w:ind w:left="0" w:firstLine="709"/>
        <w:jc w:val="both"/>
      </w:pPr>
      <w:r w:rsidRPr="00FD48DE">
        <w:t>Воспитание внимательности и трудолюбия.</w:t>
      </w:r>
    </w:p>
    <w:p w:rsidR="00AC53D3" w:rsidRPr="00FD48DE" w:rsidRDefault="00AC53D3" w:rsidP="00AC53D3">
      <w:pPr>
        <w:numPr>
          <w:ilvl w:val="0"/>
          <w:numId w:val="3"/>
        </w:numPr>
        <w:ind w:left="0" w:firstLine="709"/>
        <w:jc w:val="both"/>
      </w:pPr>
      <w:r w:rsidRPr="00FD48DE">
        <w:t>Воспитание аккуратности</w:t>
      </w:r>
      <w:r w:rsidRPr="00FD48DE">
        <w:rPr>
          <w:lang w:val="en-US"/>
        </w:rPr>
        <w:t>.</w:t>
      </w:r>
    </w:p>
    <w:p w:rsidR="00AC53D3" w:rsidRPr="00FD48DE" w:rsidRDefault="00AC53D3" w:rsidP="00AC53D3">
      <w:pPr>
        <w:numPr>
          <w:ilvl w:val="0"/>
          <w:numId w:val="3"/>
        </w:numPr>
        <w:ind w:left="0" w:firstLine="709"/>
        <w:jc w:val="both"/>
      </w:pPr>
      <w:r w:rsidRPr="00FD48DE">
        <w:t>Воспитание умения работать в коллективе.</w:t>
      </w:r>
    </w:p>
    <w:p w:rsidR="00AC53D3" w:rsidRDefault="00AC53D3" w:rsidP="00AC53D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C53D3" w:rsidRPr="002406A9" w:rsidRDefault="00AC53D3" w:rsidP="00AC53D3">
      <w:pPr>
        <w:jc w:val="both"/>
      </w:pPr>
      <w:r w:rsidRPr="002406A9">
        <w:t xml:space="preserve"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 </w:t>
      </w:r>
      <w:r w:rsidRPr="000B3ADA">
        <w:rPr>
          <w:b/>
          <w:i/>
        </w:rPr>
        <w:t>ключевых</w:t>
      </w:r>
      <w:r w:rsidRPr="000B3ADA">
        <w:rPr>
          <w:b/>
        </w:rPr>
        <w:t xml:space="preserve"> компетенций</w:t>
      </w:r>
      <w:r w:rsidRPr="002406A9">
        <w:t>, которые развиваются по мере освоения образовательной программы.</w:t>
      </w:r>
    </w:p>
    <w:p w:rsidR="00AC53D3" w:rsidRPr="002406A9" w:rsidRDefault="00AC53D3" w:rsidP="00AC53D3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2406A9">
        <w:t>Социальные компетенции формируются через способность уважать других, умение сотрудничать, умение участвовать в выработке общего решения, способность разрешать конфликты, способность приспосабливаться к выполнению различных ролей при работе в группе при выполнении групповых проектов.</w:t>
      </w:r>
    </w:p>
    <w:p w:rsidR="00AC53D3" w:rsidRPr="002406A9" w:rsidRDefault="00AC53D3" w:rsidP="00AC53D3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2406A9">
        <w:t>Коммуникативные компетенции развиваются через умение слышать на занятиях педагога и других детей, высказывать свое мнение, делать сообщения, давать и получать информацию в малой и большой группе.  </w:t>
      </w:r>
    </w:p>
    <w:p w:rsidR="00AC53D3" w:rsidRPr="002406A9" w:rsidRDefault="00AC53D3" w:rsidP="00AC53D3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2406A9">
        <w:t xml:space="preserve">Общекультурные компетенции приходят через познание и опыт деятельности </w:t>
      </w:r>
      <w:r>
        <w:t>при работе над изделиями</w:t>
      </w:r>
      <w:r w:rsidRPr="002406A9">
        <w:t xml:space="preserve"> в области художественной культуры, отражающей духовно-нравственные основы семейных и социальных традиций.</w:t>
      </w:r>
    </w:p>
    <w:p w:rsidR="00AC53D3" w:rsidRPr="002406A9" w:rsidRDefault="00AC53D3" w:rsidP="00AC53D3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2406A9">
        <w:t xml:space="preserve">Ценностно-смысловые компетенции закладываются при необходимости самоопределения ученика в ситуациях учебной и иной деятельности, например, </w:t>
      </w:r>
      <w:r w:rsidRPr="002406A9">
        <w:lastRenderedPageBreak/>
        <w:t>выполнении индивидуальной или групповой работы, определения ее цели и направления, с чем связаны индивидуальная образовательная траектория и программа его жизнедеятельности учащегося на данном этапе.</w:t>
      </w:r>
    </w:p>
    <w:p w:rsidR="00AC53D3" w:rsidRPr="002406A9" w:rsidRDefault="00AC53D3" w:rsidP="00AC53D3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2406A9">
        <w:t>Информационные компетенции прогрессируют при развитии навыков поисковой и проектной деятельности, где возникает необходимость формулировать вопрос, ставить проблему, вести наблюдение, планировать работу и время, представлять результаты или подготовленный продукт. </w:t>
      </w:r>
    </w:p>
    <w:p w:rsidR="00AC53D3" w:rsidRPr="002406A9" w:rsidRDefault="00AC53D3" w:rsidP="00AC53D3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FE6D5F">
        <w:rPr>
          <w:i/>
        </w:rPr>
        <w:t>Метапредметные</w:t>
      </w:r>
      <w:r w:rsidRPr="002406A9">
        <w:t xml:space="preserve"> компетенции развиваются с формированием навыков основ исследовательской деятельности, где требуется ориентация учащихся в различных предметных областях, привлечения общеучебных умений, использования накопленных за время учебы умений информационного и практического характера</w:t>
      </w:r>
      <w:r>
        <w:t xml:space="preserve">, а </w:t>
      </w:r>
      <w:r w:rsidRPr="00FE6D5F">
        <w:rPr>
          <w:i/>
        </w:rPr>
        <w:t>предметные</w:t>
      </w:r>
      <w:r>
        <w:t xml:space="preserve"> – при овладении специальными знаниями, умениями и навыками.</w:t>
      </w:r>
    </w:p>
    <w:p w:rsidR="00AC53D3" w:rsidRDefault="00AC53D3" w:rsidP="00AC53D3">
      <w:pPr>
        <w:shd w:val="clear" w:color="auto" w:fill="FFFFFF"/>
        <w:jc w:val="both"/>
      </w:pPr>
      <w:r w:rsidRPr="002406A9">
        <w:t>Исходя из степени овладения учащимися указанными компетенциями, оценивается эффективность и качество выполнения поставленных задач и образовательного процесса в целом.</w:t>
      </w:r>
    </w:p>
    <w:p w:rsidR="00AC53D3" w:rsidRDefault="00AC53D3" w:rsidP="00AC53D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C53D3" w:rsidRPr="00335DB1" w:rsidRDefault="00AC53D3" w:rsidP="00AC53D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D48DE">
        <w:rPr>
          <w:b/>
        </w:rPr>
        <w:t>Условия реализации программы:</w:t>
      </w:r>
    </w:p>
    <w:p w:rsidR="00AC53D3" w:rsidRDefault="00AC53D3" w:rsidP="00AC53D3">
      <w:pPr>
        <w:tabs>
          <w:tab w:val="left" w:pos="1785"/>
        </w:tabs>
        <w:spacing w:line="360" w:lineRule="auto"/>
        <w:contextualSpacing/>
        <w:rPr>
          <w:b/>
          <w:i/>
        </w:rPr>
      </w:pPr>
      <w:r>
        <w:rPr>
          <w:b/>
          <w:i/>
        </w:rPr>
        <w:t>Условия набора детей в коллектив</w:t>
      </w:r>
    </w:p>
    <w:p w:rsidR="00AC53D3" w:rsidRDefault="00AC53D3" w:rsidP="00AC53D3">
      <w:pPr>
        <w:ind w:firstLine="720"/>
        <w:jc w:val="both"/>
      </w:pPr>
      <w:r>
        <w:t>На программу "Удивительный мир технодизайна" принимаются все желающие дети,</w:t>
      </w:r>
      <w:r w:rsidRPr="005E4AD8">
        <w:t xml:space="preserve"> </w:t>
      </w:r>
      <w:r w:rsidRPr="00FD48DE">
        <w:t>проявляющи</w:t>
      </w:r>
      <w:r>
        <w:t>е</w:t>
      </w:r>
      <w:r w:rsidRPr="00FD48DE">
        <w:t xml:space="preserve"> интерес к творчеству, вне зависимости от имеющихся способностей.</w:t>
      </w:r>
      <w:r>
        <w:t xml:space="preserve">  в возрасте от 7до 12 лет.</w:t>
      </w:r>
    </w:p>
    <w:p w:rsidR="00AC53D3" w:rsidRDefault="00AC53D3" w:rsidP="00AC53D3">
      <w:pPr>
        <w:tabs>
          <w:tab w:val="left" w:pos="1785"/>
        </w:tabs>
        <w:spacing w:line="360" w:lineRule="auto"/>
        <w:contextualSpacing/>
        <w:rPr>
          <w:b/>
          <w:i/>
        </w:rPr>
      </w:pPr>
    </w:p>
    <w:p w:rsidR="00AC53D3" w:rsidRDefault="00AC53D3" w:rsidP="00AC53D3">
      <w:pPr>
        <w:tabs>
          <w:tab w:val="left" w:pos="1785"/>
        </w:tabs>
        <w:spacing w:line="360" w:lineRule="auto"/>
        <w:contextualSpacing/>
        <w:rPr>
          <w:b/>
          <w:i/>
        </w:rPr>
      </w:pPr>
      <w:r w:rsidRPr="00541943">
        <w:rPr>
          <w:b/>
          <w:i/>
        </w:rPr>
        <w:t>Условия формирования групп</w:t>
      </w:r>
    </w:p>
    <w:p w:rsidR="00AC53D3" w:rsidRPr="00D957B4" w:rsidRDefault="00AC53D3" w:rsidP="00AC53D3">
      <w:pPr>
        <w:tabs>
          <w:tab w:val="left" w:pos="1785"/>
        </w:tabs>
        <w:spacing w:line="360" w:lineRule="auto"/>
        <w:contextualSpacing/>
      </w:pPr>
      <w:r w:rsidRPr="00D957B4">
        <w:t>Группы формируются с учетом возраста ребенка</w:t>
      </w:r>
    </w:p>
    <w:p w:rsidR="00AC53D3" w:rsidRDefault="00AC53D3" w:rsidP="00AC53D3">
      <w:pPr>
        <w:tabs>
          <w:tab w:val="left" w:pos="1785"/>
        </w:tabs>
        <w:spacing w:line="360" w:lineRule="auto"/>
        <w:contextualSpacing/>
        <w:rPr>
          <w:b/>
          <w:i/>
        </w:rPr>
      </w:pPr>
      <w:r>
        <w:rPr>
          <w:b/>
          <w:i/>
        </w:rPr>
        <w:t>Количество детей в группе</w:t>
      </w:r>
    </w:p>
    <w:p w:rsidR="00AC53D3" w:rsidRPr="00D957B4" w:rsidRDefault="00AC53D3" w:rsidP="00AC53D3">
      <w:pPr>
        <w:tabs>
          <w:tab w:val="left" w:pos="1785"/>
        </w:tabs>
        <w:contextualSpacing/>
      </w:pPr>
      <w:r w:rsidRPr="00D957B4">
        <w:t>1 год обучения – 15 человек</w:t>
      </w:r>
    </w:p>
    <w:p w:rsidR="00AC53D3" w:rsidRPr="00D957B4" w:rsidRDefault="00AC53D3" w:rsidP="00AC53D3">
      <w:pPr>
        <w:tabs>
          <w:tab w:val="left" w:pos="1785"/>
        </w:tabs>
        <w:contextualSpacing/>
      </w:pPr>
      <w:r w:rsidRPr="00D957B4">
        <w:t>2 год обучения  - 12 человек</w:t>
      </w:r>
    </w:p>
    <w:p w:rsidR="00AC53D3" w:rsidRDefault="00AC53D3" w:rsidP="00AC53D3">
      <w:pPr>
        <w:tabs>
          <w:tab w:val="left" w:pos="1785"/>
        </w:tabs>
        <w:contextualSpacing/>
      </w:pPr>
      <w:r>
        <w:t>3 год обучения  - 10</w:t>
      </w:r>
      <w:r w:rsidRPr="00D957B4">
        <w:t xml:space="preserve"> человек</w:t>
      </w:r>
    </w:p>
    <w:p w:rsidR="00AC53D3" w:rsidRPr="00D957B4" w:rsidRDefault="00AC53D3" w:rsidP="00AC53D3">
      <w:pPr>
        <w:tabs>
          <w:tab w:val="left" w:pos="1785"/>
        </w:tabs>
        <w:contextualSpacing/>
      </w:pPr>
      <w:r>
        <w:t>В течение учебного года осуществляется добор детей в группы при наличии свободных мест по собеседованию.</w:t>
      </w:r>
    </w:p>
    <w:p w:rsidR="00AC53D3" w:rsidRDefault="00AC53D3" w:rsidP="00AC53D3">
      <w:pPr>
        <w:tabs>
          <w:tab w:val="left" w:pos="1785"/>
        </w:tabs>
        <w:spacing w:line="360" w:lineRule="auto"/>
        <w:contextualSpacing/>
        <w:rPr>
          <w:b/>
          <w:i/>
        </w:rPr>
      </w:pPr>
    </w:p>
    <w:p w:rsidR="00AC53D3" w:rsidRDefault="00AC53D3" w:rsidP="00AC53D3">
      <w:pPr>
        <w:tabs>
          <w:tab w:val="left" w:pos="1785"/>
        </w:tabs>
        <w:spacing w:line="360" w:lineRule="auto"/>
        <w:contextualSpacing/>
        <w:rPr>
          <w:b/>
          <w:i/>
        </w:rPr>
      </w:pPr>
      <w:r>
        <w:rPr>
          <w:b/>
          <w:i/>
        </w:rPr>
        <w:t>Особенности организации образовательного процесса</w:t>
      </w:r>
    </w:p>
    <w:p w:rsidR="00AC53D3" w:rsidRDefault="00AC53D3" w:rsidP="00AC53D3">
      <w:r>
        <w:t>В образовательном процессе могут быть задействованы различные формы организации образовательного процесса:</w:t>
      </w:r>
    </w:p>
    <w:p w:rsidR="00AC53D3" w:rsidRDefault="00AC53D3" w:rsidP="00AC53D3">
      <w:r>
        <w:t>1. подгрупповые коллективные формы работы;</w:t>
      </w:r>
    </w:p>
    <w:p w:rsidR="00AC53D3" w:rsidRDefault="00AC53D3" w:rsidP="00AC53D3">
      <w:r>
        <w:t>2. малые коллективные формы (до 2-4 человек);</w:t>
      </w:r>
    </w:p>
    <w:p w:rsidR="00AC53D3" w:rsidRDefault="00AC53D3" w:rsidP="00AC53D3">
      <w:r>
        <w:t>3. индивидуальные.</w:t>
      </w:r>
    </w:p>
    <w:p w:rsidR="00AC53D3" w:rsidRDefault="00AC53D3" w:rsidP="00AC53D3">
      <w:pPr>
        <w:jc w:val="both"/>
        <w:rPr>
          <w:color w:val="FF0000"/>
        </w:rPr>
      </w:pPr>
      <w:r w:rsidRPr="00C17733">
        <w:rPr>
          <w:color w:val="FF0000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</w:t>
      </w:r>
      <w:r>
        <w:rPr>
          <w:color w:val="FF0000"/>
        </w:rPr>
        <w:t>.</w:t>
      </w:r>
    </w:p>
    <w:p w:rsidR="00AC53D3" w:rsidRPr="005E6C27" w:rsidRDefault="00AC53D3" w:rsidP="00AC53D3">
      <w:pPr>
        <w:rPr>
          <w:color w:val="FF0000"/>
        </w:rPr>
      </w:pPr>
      <w:r w:rsidRPr="009641CA">
        <w:rPr>
          <w:color w:val="FF0000"/>
        </w:rPr>
        <w:t>Социально ориентированный долгосрочный проект: «Шаг навстречу</w:t>
      </w:r>
      <w:r>
        <w:rPr>
          <w:color w:val="FF0000"/>
        </w:rPr>
        <w:t xml:space="preserve">, </w:t>
      </w:r>
      <w:r w:rsidRPr="009641CA">
        <w:rPr>
          <w:color w:val="FF0000"/>
        </w:rPr>
        <w:t xml:space="preserve">в рамках которого </w:t>
      </w:r>
      <w:r w:rsidRPr="005E6C27">
        <w:rPr>
          <w:color w:val="FF0000"/>
        </w:rPr>
        <w:t>осуществляется</w:t>
      </w:r>
      <w:r w:rsidRPr="005E6C27">
        <w:rPr>
          <w:b/>
          <w:color w:val="FF0000"/>
        </w:rPr>
        <w:t xml:space="preserve"> </w:t>
      </w:r>
      <w:r w:rsidRPr="00335DB1">
        <w:rPr>
          <w:color w:val="FF0000"/>
        </w:rPr>
        <w:t>реализация подпроекта «Формула добра».</w:t>
      </w:r>
      <w:r w:rsidRPr="005E6C27">
        <w:rPr>
          <w:color w:val="FF0000"/>
        </w:rPr>
        <w:t xml:space="preserve"> Социальный партнер -  </w:t>
      </w:r>
      <w:r w:rsidRPr="005E6C27">
        <w:rPr>
          <w:color w:val="FF0000"/>
          <w:sz w:val="22"/>
        </w:rPr>
        <w:t>СПб</w:t>
      </w:r>
      <w:r w:rsidRPr="005E6C27">
        <w:rPr>
          <w:b/>
          <w:i/>
          <w:color w:val="FF0000"/>
          <w:sz w:val="22"/>
        </w:rPr>
        <w:t xml:space="preserve"> </w:t>
      </w:r>
      <w:r w:rsidRPr="005E6C27">
        <w:rPr>
          <w:color w:val="FF0000"/>
          <w:sz w:val="22"/>
        </w:rPr>
        <w:t>ГБУ социального обслуживания населения «Центр социальной реабилитации инвалидов и детей-инвалидов Калининского района Санкт-Петербурга», Благотворительный фонд "Линия Жизни"</w:t>
      </w:r>
      <w:r w:rsidRPr="005E6C27">
        <w:rPr>
          <w:iCs/>
          <w:color w:val="FF0000"/>
          <w:sz w:val="22"/>
        </w:rPr>
        <w:t xml:space="preserve"> в </w:t>
      </w:r>
      <w:r w:rsidRPr="005E6C27">
        <w:rPr>
          <w:color w:val="FF0000"/>
          <w:sz w:val="22"/>
        </w:rPr>
        <w:t>Санкт-Петербурге</w:t>
      </w:r>
      <w:r w:rsidRPr="005E6C27">
        <w:rPr>
          <w:color w:val="FF0000"/>
        </w:rPr>
        <w:t xml:space="preserve"> </w:t>
      </w:r>
    </w:p>
    <w:p w:rsidR="00AC53D3" w:rsidRPr="00335DB1" w:rsidRDefault="00AC53D3" w:rsidP="00AC53D3">
      <w:pPr>
        <w:rPr>
          <w:color w:val="FF0000"/>
        </w:rPr>
      </w:pPr>
      <w:r w:rsidRPr="009641CA">
        <w:rPr>
          <w:color w:val="FF0000"/>
        </w:rPr>
        <w:t>Учебные долгосрочные творческие проекты: «Символы нашего города». Социальный партнер</w:t>
      </w:r>
      <w:r>
        <w:rPr>
          <w:color w:val="FF0000"/>
        </w:rPr>
        <w:t xml:space="preserve"> </w:t>
      </w:r>
      <w:r w:rsidRPr="009641CA">
        <w:rPr>
          <w:color w:val="FF0000"/>
        </w:rPr>
        <w:t xml:space="preserve"> -  культурологические учреждения Санкт-Петербурга; с </w:t>
      </w:r>
      <w:r>
        <w:rPr>
          <w:color w:val="FF0000"/>
        </w:rPr>
        <w:t xml:space="preserve">перспективой привлечения </w:t>
      </w:r>
      <w:r w:rsidRPr="009641CA">
        <w:rPr>
          <w:color w:val="FF0000"/>
        </w:rPr>
        <w:t xml:space="preserve"> родителей и других социальных партнеров:</w:t>
      </w:r>
      <w:r>
        <w:rPr>
          <w:sz w:val="22"/>
        </w:rPr>
        <w:t xml:space="preserve"> районной детской библиотеки, </w:t>
      </w:r>
    </w:p>
    <w:p w:rsidR="00AC53D3" w:rsidRDefault="00AC53D3" w:rsidP="00AC53D3">
      <w:pPr>
        <w:tabs>
          <w:tab w:val="left" w:pos="1785"/>
        </w:tabs>
        <w:spacing w:line="360" w:lineRule="auto"/>
        <w:ind w:left="720"/>
        <w:contextualSpacing/>
        <w:rPr>
          <w:b/>
          <w:i/>
        </w:rPr>
      </w:pPr>
      <w:r>
        <w:rPr>
          <w:b/>
          <w:i/>
        </w:rPr>
        <w:t>Формы проведения занятий</w:t>
      </w:r>
    </w:p>
    <w:p w:rsidR="00AC53D3" w:rsidRPr="00925C0F" w:rsidRDefault="00AC53D3" w:rsidP="00AC53D3">
      <w:pPr>
        <w:numPr>
          <w:ilvl w:val="0"/>
          <w:numId w:val="4"/>
        </w:numPr>
        <w:rPr>
          <w:iCs/>
        </w:rPr>
      </w:pPr>
      <w:r w:rsidRPr="00925C0F">
        <w:rPr>
          <w:bCs/>
        </w:rPr>
        <w:lastRenderedPageBreak/>
        <w:t>Лекционные занятия</w:t>
      </w:r>
      <w:r w:rsidRPr="00925C0F">
        <w:t>;</w:t>
      </w:r>
      <w:r w:rsidRPr="00925C0F">
        <w:rPr>
          <w:iCs/>
        </w:rPr>
        <w:t xml:space="preserve"> </w:t>
      </w:r>
    </w:p>
    <w:p w:rsidR="00AC53D3" w:rsidRPr="00925C0F" w:rsidRDefault="00AC53D3" w:rsidP="00AC53D3">
      <w:pPr>
        <w:numPr>
          <w:ilvl w:val="0"/>
          <w:numId w:val="4"/>
        </w:numPr>
        <w:rPr>
          <w:bCs/>
        </w:rPr>
      </w:pPr>
      <w:r w:rsidRPr="00925C0F">
        <w:rPr>
          <w:iCs/>
        </w:rPr>
        <w:t>Практические занятия</w:t>
      </w:r>
      <w:r w:rsidRPr="00925C0F">
        <w:t>;</w:t>
      </w:r>
      <w:r w:rsidRPr="00925C0F">
        <w:rPr>
          <w:bCs/>
        </w:rPr>
        <w:t xml:space="preserve"> </w:t>
      </w:r>
      <w:r w:rsidRPr="00925C0F">
        <w:rPr>
          <w:iCs/>
        </w:rPr>
        <w:t xml:space="preserve"> </w:t>
      </w:r>
    </w:p>
    <w:p w:rsidR="00AC53D3" w:rsidRPr="00925C0F" w:rsidRDefault="00AC53D3" w:rsidP="00AC53D3">
      <w:pPr>
        <w:numPr>
          <w:ilvl w:val="0"/>
          <w:numId w:val="4"/>
        </w:numPr>
        <w:rPr>
          <w:iCs/>
        </w:rPr>
      </w:pPr>
      <w:r w:rsidRPr="00925C0F">
        <w:rPr>
          <w:iCs/>
        </w:rPr>
        <w:t>Комбинированные занятия</w:t>
      </w:r>
      <w:r w:rsidRPr="00925C0F">
        <w:t>;</w:t>
      </w:r>
    </w:p>
    <w:p w:rsidR="00AC53D3" w:rsidRPr="00925C0F" w:rsidRDefault="00AC53D3" w:rsidP="00AC53D3">
      <w:pPr>
        <w:numPr>
          <w:ilvl w:val="0"/>
          <w:numId w:val="4"/>
        </w:numPr>
        <w:rPr>
          <w:iCs/>
        </w:rPr>
      </w:pPr>
      <w:r w:rsidRPr="00925C0F">
        <w:rPr>
          <w:iCs/>
        </w:rPr>
        <w:t>Игровые занятия</w:t>
      </w:r>
      <w:r w:rsidRPr="00925C0F">
        <w:t>;</w:t>
      </w:r>
    </w:p>
    <w:p w:rsidR="00AC53D3" w:rsidRDefault="00AC53D3" w:rsidP="00AC53D3">
      <w:pPr>
        <w:numPr>
          <w:ilvl w:val="0"/>
          <w:numId w:val="4"/>
        </w:numPr>
        <w:jc w:val="both"/>
        <w:rPr>
          <w:color w:val="FF0000"/>
        </w:rPr>
      </w:pPr>
      <w:r w:rsidRPr="00925C0F">
        <w:rPr>
          <w:iCs/>
        </w:rPr>
        <w:t>Экскурсии</w:t>
      </w:r>
      <w:r w:rsidRPr="008F666E">
        <w:rPr>
          <w:color w:val="FF0000"/>
        </w:rPr>
        <w:t xml:space="preserve"> </w:t>
      </w:r>
    </w:p>
    <w:p w:rsidR="00AC53D3" w:rsidRPr="00C17733" w:rsidRDefault="00AC53D3" w:rsidP="00AC53D3">
      <w:pPr>
        <w:jc w:val="both"/>
        <w:rPr>
          <w:color w:val="FF0000"/>
        </w:rPr>
      </w:pPr>
      <w:r>
        <w:rPr>
          <w:color w:val="FF0000"/>
        </w:rPr>
        <w:t xml:space="preserve">Предусмотрены такие формы взаимодействия с семьёй, как </w:t>
      </w:r>
      <w:r w:rsidRPr="00C17733">
        <w:rPr>
          <w:color w:val="FF0000"/>
        </w:rPr>
        <w:t xml:space="preserve"> родительские собрания, открытые занятия, </w:t>
      </w:r>
      <w:r>
        <w:rPr>
          <w:color w:val="FF0000"/>
        </w:rPr>
        <w:t xml:space="preserve">творческие мастерские. </w:t>
      </w:r>
      <w:r w:rsidRPr="00C17733">
        <w:rPr>
          <w:color w:val="FF0000"/>
        </w:rPr>
        <w:t>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AC53D3" w:rsidRPr="00C17733" w:rsidRDefault="00AC53D3" w:rsidP="00AC53D3">
      <w:pPr>
        <w:jc w:val="both"/>
        <w:rPr>
          <w:color w:val="FF0000"/>
        </w:rPr>
      </w:pPr>
      <w:r w:rsidRPr="00C17733">
        <w:rPr>
          <w:color w:val="FF0000"/>
        </w:rPr>
        <w:t xml:space="preserve">В процессе реализации программы 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AC53D3" w:rsidRPr="008F666E" w:rsidRDefault="00AC53D3" w:rsidP="00AC53D3"/>
    <w:p w:rsidR="00AC53D3" w:rsidRPr="00BC1AF4" w:rsidRDefault="00AC53D3" w:rsidP="00AC53D3">
      <w:pPr>
        <w:tabs>
          <w:tab w:val="left" w:pos="1785"/>
        </w:tabs>
        <w:spacing w:line="360" w:lineRule="auto"/>
        <w:contextualSpacing/>
        <w:rPr>
          <w:b/>
          <w:i/>
        </w:rPr>
      </w:pPr>
      <w:r>
        <w:rPr>
          <w:b/>
          <w:i/>
        </w:rPr>
        <w:t>Материально-техническое оснащение</w:t>
      </w:r>
    </w:p>
    <w:p w:rsidR="00AC53D3" w:rsidRPr="00485F94" w:rsidRDefault="00AC53D3" w:rsidP="00AC53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FD48DE">
        <w:t>Наиболее важным условием является то,</w:t>
      </w:r>
      <w:r>
        <w:t xml:space="preserve"> </w:t>
      </w:r>
      <w:r w:rsidRPr="00FD48DE">
        <w:t>что программа позволяет осуществлять добор в группы второго и последующих годов обучения. Материально-техническая база включает в себя стандартный набор инструментов и материалов</w:t>
      </w:r>
      <w:r>
        <w:t>,</w:t>
      </w:r>
      <w:r w:rsidRPr="00FD48DE">
        <w:t xml:space="preserve"> необходимых для учебного процесса. Данная программа реализуется одним педагогом, но имеет «гибкую» систему включения элементов интегрированного подхода с привлечением других направлений технической и художественной деятельности. По итогам выполнения проектов и макетов практикуется участие в различных мероприятиях (выставки,</w:t>
      </w:r>
      <w:r>
        <w:t xml:space="preserve"> </w:t>
      </w:r>
      <w:r w:rsidRPr="00FD48DE">
        <w:t>конкурсы, презентации) согласно плану занятий и графику проведения. Занятия проходят по принципу творческой мастерской. Ребята вместе с педагогом выявляют достоинства работ, обсуждают наилучшие технические приемы, варианты проектирования, способы склейки макета. Большое значение в макетировании имеет выбор материала, толщина и фактура бумаги, картона. Бумага и картон, белые и тонированные, подбираются плотные, достаточной толщины и гибкости, предпочтительно с фактурной поверхностью. Постижение новых знаний происходит в условиях взаимодействия и с педагогом, и с товарищами по творческому объединению. В процессе обучения дети не только обучаются техническому творчеству, но и приобретают новых друзей, учатся общаться. Этому способствует выполнение коллективных работ.</w:t>
      </w:r>
    </w:p>
    <w:p w:rsidR="00AC53D3" w:rsidRPr="00FD48DE" w:rsidRDefault="00AC53D3" w:rsidP="00AC53D3">
      <w:pPr>
        <w:ind w:firstLine="709"/>
        <w:jc w:val="both"/>
      </w:pPr>
      <w:r w:rsidRPr="00FD48DE">
        <w:t>Еще одно, что педагог должен понимать, работая по этой программе – это признание уникальности личности ребенка, т.е. должен соблюдаться личностный подход.</w:t>
      </w:r>
    </w:p>
    <w:p w:rsidR="00AC53D3" w:rsidRPr="00FD48DE" w:rsidRDefault="00AC53D3" w:rsidP="00AC53D3">
      <w:pPr>
        <w:ind w:firstLine="709"/>
        <w:jc w:val="both"/>
      </w:pPr>
      <w:r w:rsidRPr="00FD48DE">
        <w:t xml:space="preserve">Задания </w:t>
      </w:r>
      <w:r>
        <w:t xml:space="preserve">строятся следующим образом: от </w:t>
      </w:r>
      <w:r w:rsidRPr="00FD48DE">
        <w:t>простого к сложному, но при этом каждое последующее задание по своей сути противопоставлено предыдущему.</w:t>
      </w:r>
    </w:p>
    <w:p w:rsidR="00AC53D3" w:rsidRDefault="00AC53D3" w:rsidP="00AC53D3">
      <w:pPr>
        <w:jc w:val="both"/>
        <w:rPr>
          <w:color w:val="FF0000"/>
        </w:rPr>
      </w:pPr>
      <w:r w:rsidRPr="00FD48DE">
        <w:t xml:space="preserve"> </w:t>
      </w:r>
      <w:r w:rsidRPr="00FD48DE">
        <w:rPr>
          <w:iCs/>
        </w:rPr>
        <w:t>Главное требование к учащимся</w:t>
      </w:r>
      <w:r w:rsidRPr="00FD48DE">
        <w:t xml:space="preserve"> – посещение занятий, подготовленность к занятию, качественное, выполнение всех поставленных задач.</w:t>
      </w:r>
      <w:r w:rsidRPr="00C22F3E">
        <w:rPr>
          <w:color w:val="FF0000"/>
        </w:rPr>
        <w:t xml:space="preserve"> </w:t>
      </w:r>
    </w:p>
    <w:p w:rsidR="00AC53D3" w:rsidRPr="00FD48DE" w:rsidRDefault="00AC53D3" w:rsidP="00AC53D3">
      <w:pPr>
        <w:ind w:firstLine="709"/>
        <w:rPr>
          <w:color w:val="000000"/>
        </w:rPr>
      </w:pPr>
      <w:r w:rsidRPr="00FD48DE">
        <w:rPr>
          <w:b/>
          <w:bCs/>
        </w:rPr>
        <w:t xml:space="preserve">                                                                                                                  </w:t>
      </w:r>
      <w:r>
        <w:rPr>
          <w:b/>
          <w:bCs/>
        </w:rPr>
        <w:t xml:space="preserve">                      </w:t>
      </w:r>
      <w:r w:rsidRPr="00FD48DE">
        <w:rPr>
          <w:b/>
          <w:bCs/>
        </w:rPr>
        <w:t xml:space="preserve">   </w:t>
      </w:r>
    </w:p>
    <w:p w:rsidR="00AC53D3" w:rsidRPr="006C57C1" w:rsidRDefault="00AC53D3" w:rsidP="00AC53D3">
      <w:pPr>
        <w:ind w:left="60"/>
        <w:jc w:val="both"/>
      </w:pPr>
      <w:r w:rsidRPr="00FD48DE">
        <w:rPr>
          <w:b/>
        </w:rPr>
        <w:t>Планируем</w:t>
      </w:r>
      <w:r w:rsidRPr="006C57C1">
        <w:rPr>
          <w:b/>
        </w:rPr>
        <w:t>ые результаты освоения программы</w:t>
      </w:r>
      <w:r w:rsidRPr="006C57C1">
        <w:t>:</w:t>
      </w:r>
    </w:p>
    <w:p w:rsidR="00AC53D3" w:rsidRPr="00FD48DE" w:rsidRDefault="00AC53D3" w:rsidP="00AC53D3">
      <w:pPr>
        <w:ind w:left="60"/>
        <w:jc w:val="both"/>
      </w:pPr>
    </w:p>
    <w:p w:rsidR="00AC53D3" w:rsidRPr="00FD48DE" w:rsidRDefault="00AC53D3" w:rsidP="00AC53D3">
      <w:pPr>
        <w:ind w:left="60"/>
        <w:jc w:val="both"/>
        <w:rPr>
          <w:i/>
          <w:iCs/>
        </w:rPr>
      </w:pPr>
      <w:r w:rsidRPr="00FD48DE">
        <w:rPr>
          <w:rFonts w:ascii="Abadi MT Condensed Light" w:hAnsi="Abadi MT Condensed Light"/>
          <w:b/>
        </w:rPr>
        <w:t xml:space="preserve"> </w:t>
      </w:r>
      <w:r w:rsidRPr="00FD48DE">
        <w:rPr>
          <w:b/>
          <w:i/>
          <w:iCs/>
        </w:rPr>
        <w:t>Личностные</w:t>
      </w:r>
      <w:r w:rsidRPr="00FD48DE">
        <w:rPr>
          <w:i/>
          <w:iCs/>
        </w:rPr>
        <w:t>:</w:t>
      </w:r>
    </w:p>
    <w:p w:rsidR="00AC53D3" w:rsidRPr="00FD48DE" w:rsidRDefault="00AC53D3" w:rsidP="00AC53D3">
      <w:pPr>
        <w:ind w:left="60"/>
        <w:jc w:val="both"/>
        <w:rPr>
          <w:i/>
          <w:iCs/>
        </w:rPr>
      </w:pPr>
    </w:p>
    <w:p w:rsidR="00AC53D3" w:rsidRPr="00FD48DE" w:rsidRDefault="00AC53D3" w:rsidP="00AC53D3">
      <w:pPr>
        <w:ind w:left="60"/>
      </w:pPr>
      <w:r w:rsidRPr="00FD48DE">
        <w:t>1)</w:t>
      </w:r>
      <w:r>
        <w:t xml:space="preserve"> сформирован художественный вкус,</w:t>
      </w:r>
    </w:p>
    <w:p w:rsidR="00AC53D3" w:rsidRPr="00FD48DE" w:rsidRDefault="00AC53D3" w:rsidP="00AC53D3">
      <w:pPr>
        <w:ind w:left="60"/>
      </w:pPr>
      <w:r w:rsidRPr="00FD48DE">
        <w:t>2)</w:t>
      </w:r>
      <w:r>
        <w:t xml:space="preserve">  заложены любовь к природе, бережное</w:t>
      </w:r>
      <w:r w:rsidRPr="00FD48DE">
        <w:t xml:space="preserve"> отношения к ней.</w:t>
      </w:r>
    </w:p>
    <w:p w:rsidR="00AC53D3" w:rsidRPr="00FD48DE" w:rsidRDefault="00AC53D3" w:rsidP="00AC53D3">
      <w:pPr>
        <w:ind w:left="60"/>
      </w:pPr>
      <w:r w:rsidRPr="00FD48DE">
        <w:t>3)</w:t>
      </w:r>
      <w:r>
        <w:t xml:space="preserve">  внимательность и трудоспособность,</w:t>
      </w:r>
    </w:p>
    <w:p w:rsidR="00AC53D3" w:rsidRPr="00FD48DE" w:rsidRDefault="00AC53D3" w:rsidP="00AC53D3">
      <w:pPr>
        <w:ind w:left="60"/>
      </w:pPr>
      <w:r w:rsidRPr="00FD48DE">
        <w:t>4)</w:t>
      </w:r>
      <w:r>
        <w:t xml:space="preserve">  аккуратность,</w:t>
      </w:r>
    </w:p>
    <w:p w:rsidR="00AC53D3" w:rsidRPr="00FD48DE" w:rsidRDefault="00AC53D3" w:rsidP="00AC53D3">
      <w:pPr>
        <w:jc w:val="both"/>
        <w:rPr>
          <w:rFonts w:ascii="Calibri" w:hAnsi="Calibri"/>
          <w:b/>
        </w:rPr>
      </w:pPr>
      <w:r>
        <w:t xml:space="preserve"> </w:t>
      </w:r>
      <w:r w:rsidRPr="00FD48DE">
        <w:t>5)</w:t>
      </w:r>
      <w:r>
        <w:t xml:space="preserve"> заложена любовь к русской культуре и интерес</w:t>
      </w:r>
      <w:r w:rsidRPr="00FD48DE">
        <w:t xml:space="preserve"> к ней</w:t>
      </w:r>
      <w:r>
        <w:t>.</w:t>
      </w:r>
    </w:p>
    <w:p w:rsidR="00AC53D3" w:rsidRPr="00FD48DE" w:rsidRDefault="00AC53D3" w:rsidP="00AC53D3">
      <w:pPr>
        <w:ind w:left="720"/>
        <w:jc w:val="both"/>
      </w:pPr>
    </w:p>
    <w:p w:rsidR="00AC53D3" w:rsidRPr="00FD48DE" w:rsidRDefault="00AC53D3" w:rsidP="00AC53D3">
      <w:pPr>
        <w:ind w:left="60"/>
        <w:jc w:val="both"/>
        <w:rPr>
          <w:i/>
          <w:iCs/>
        </w:rPr>
      </w:pPr>
      <w:r w:rsidRPr="00FD48DE">
        <w:rPr>
          <w:b/>
          <w:i/>
          <w:iCs/>
        </w:rPr>
        <w:t>Метапредметные</w:t>
      </w:r>
      <w:r w:rsidRPr="00FD48DE">
        <w:rPr>
          <w:i/>
          <w:iCs/>
        </w:rPr>
        <w:t>:</w:t>
      </w:r>
    </w:p>
    <w:p w:rsidR="00AC53D3" w:rsidRPr="00FD48DE" w:rsidRDefault="00AC53D3" w:rsidP="00AC53D3">
      <w:pPr>
        <w:ind w:left="60"/>
        <w:jc w:val="both"/>
        <w:rPr>
          <w:i/>
          <w:iCs/>
        </w:rPr>
      </w:pPr>
    </w:p>
    <w:p w:rsidR="00AC53D3" w:rsidRPr="00FD48DE" w:rsidRDefault="00AC53D3" w:rsidP="00AC53D3">
      <w:pPr>
        <w:ind w:left="60"/>
        <w:jc w:val="both"/>
      </w:pPr>
      <w:r w:rsidRPr="00FD48DE">
        <w:t>1)</w:t>
      </w:r>
      <w:r>
        <w:t xml:space="preserve"> заложено ассоциативное мышление,</w:t>
      </w:r>
    </w:p>
    <w:p w:rsidR="00AC53D3" w:rsidRPr="00FD48DE" w:rsidRDefault="00AC53D3" w:rsidP="00AC53D3">
      <w:pPr>
        <w:ind w:left="60"/>
        <w:jc w:val="both"/>
      </w:pPr>
      <w:r w:rsidRPr="00FD48DE">
        <w:lastRenderedPageBreak/>
        <w:t>2)</w:t>
      </w:r>
      <w:r>
        <w:t xml:space="preserve"> фантазия и креативное мышление,</w:t>
      </w:r>
    </w:p>
    <w:p w:rsidR="00AC53D3" w:rsidRPr="00FD48DE" w:rsidRDefault="00AC53D3" w:rsidP="00AC53D3">
      <w:pPr>
        <w:ind w:left="60"/>
        <w:jc w:val="both"/>
      </w:pPr>
      <w:r w:rsidRPr="00FD48DE">
        <w:t>3)</w:t>
      </w:r>
      <w:r>
        <w:t xml:space="preserve"> развита зрительная память,</w:t>
      </w:r>
    </w:p>
    <w:p w:rsidR="00AC53D3" w:rsidRPr="00FD48DE" w:rsidRDefault="00AC53D3" w:rsidP="00AC53D3">
      <w:pPr>
        <w:ind w:left="60"/>
        <w:jc w:val="both"/>
      </w:pPr>
      <w:r w:rsidRPr="00FD48DE">
        <w:t>4)</w:t>
      </w:r>
      <w:r>
        <w:t xml:space="preserve"> заложены навыки  творческой индивидуальности,</w:t>
      </w:r>
    </w:p>
    <w:p w:rsidR="00AC53D3" w:rsidRDefault="00AC53D3" w:rsidP="00AC53D3">
      <w:pPr>
        <w:ind w:left="60"/>
        <w:jc w:val="both"/>
      </w:pPr>
      <w:r w:rsidRPr="00FD48DE">
        <w:t>5)</w:t>
      </w:r>
      <w:r>
        <w:t xml:space="preserve"> интеллекта,</w:t>
      </w:r>
    </w:p>
    <w:p w:rsidR="00AC53D3" w:rsidRPr="00FD48DE" w:rsidRDefault="00AC53D3" w:rsidP="00AC53D3">
      <w:pPr>
        <w:ind w:left="60"/>
        <w:jc w:val="both"/>
      </w:pPr>
      <w:r>
        <w:t xml:space="preserve"> </w:t>
      </w:r>
      <w:r w:rsidRPr="00FD48DE">
        <w:t>6)</w:t>
      </w:r>
      <w:r>
        <w:t xml:space="preserve"> развита моторика</w:t>
      </w:r>
      <w:r w:rsidRPr="00FD48DE">
        <w:t>.</w:t>
      </w:r>
    </w:p>
    <w:p w:rsidR="00AC53D3" w:rsidRPr="00FD48DE" w:rsidRDefault="00AC53D3" w:rsidP="00AC53D3">
      <w:pPr>
        <w:jc w:val="both"/>
      </w:pPr>
    </w:p>
    <w:p w:rsidR="00AC53D3" w:rsidRPr="00FD48DE" w:rsidRDefault="00AC53D3" w:rsidP="00AC53D3">
      <w:pPr>
        <w:jc w:val="both"/>
        <w:rPr>
          <w:i/>
          <w:iCs/>
        </w:rPr>
      </w:pPr>
      <w:r w:rsidRPr="00FD48DE">
        <w:rPr>
          <w:b/>
          <w:i/>
          <w:iCs/>
        </w:rPr>
        <w:t xml:space="preserve"> Предметные</w:t>
      </w:r>
      <w:r w:rsidRPr="00FD48DE">
        <w:rPr>
          <w:i/>
          <w:iCs/>
        </w:rPr>
        <w:t>:</w:t>
      </w:r>
    </w:p>
    <w:p w:rsidR="00AC53D3" w:rsidRPr="00FD48DE" w:rsidRDefault="00AC53D3" w:rsidP="00AC53D3">
      <w:pPr>
        <w:jc w:val="both"/>
        <w:rPr>
          <w:i/>
          <w:iCs/>
        </w:rPr>
      </w:pPr>
    </w:p>
    <w:p w:rsidR="00AC53D3" w:rsidRPr="00FD48DE" w:rsidRDefault="00AC53D3" w:rsidP="00AC53D3">
      <w:pPr>
        <w:ind w:left="60"/>
        <w:jc w:val="both"/>
      </w:pPr>
      <w:r w:rsidRPr="00FD48DE">
        <w:t>1)</w:t>
      </w:r>
      <w:r>
        <w:t xml:space="preserve"> С</w:t>
      </w:r>
      <w:r w:rsidRPr="00FD48DE">
        <w:t>формировать у детей  систему знаний по основам композиции в</w:t>
      </w:r>
      <w:r w:rsidRPr="00FD48DE">
        <w:rPr>
          <w:i/>
          <w:iCs/>
        </w:rPr>
        <w:t xml:space="preserve"> </w:t>
      </w:r>
      <w:r>
        <w:t>изобразительном искусстве,</w:t>
      </w:r>
    </w:p>
    <w:p w:rsidR="00AC53D3" w:rsidRPr="00FD48DE" w:rsidRDefault="00AC53D3" w:rsidP="00AC53D3">
      <w:pPr>
        <w:ind w:left="60"/>
        <w:jc w:val="both"/>
      </w:pPr>
      <w:r w:rsidRPr="00FD48DE">
        <w:t>2)</w:t>
      </w:r>
      <w:r>
        <w:t xml:space="preserve"> н</w:t>
      </w:r>
      <w:r w:rsidRPr="00FD48DE">
        <w:t>аучить пользоваться основными и дополните</w:t>
      </w:r>
      <w:r>
        <w:t>льными контрастами,</w:t>
      </w:r>
    </w:p>
    <w:p w:rsidR="00AC53D3" w:rsidRPr="00FD48DE" w:rsidRDefault="00AC53D3" w:rsidP="00AC53D3">
      <w:pPr>
        <w:ind w:left="60"/>
        <w:jc w:val="both"/>
      </w:pPr>
      <w:r w:rsidRPr="00FD48DE">
        <w:t>3)</w:t>
      </w:r>
      <w:r>
        <w:t xml:space="preserve"> научить пользоваться ритмом,</w:t>
      </w:r>
    </w:p>
    <w:p w:rsidR="00AC53D3" w:rsidRPr="00FD48DE" w:rsidRDefault="00AC53D3" w:rsidP="00AC53D3">
      <w:pPr>
        <w:ind w:left="60"/>
        <w:jc w:val="both"/>
      </w:pPr>
      <w:r w:rsidRPr="00FD48DE">
        <w:t>4)</w:t>
      </w:r>
      <w:r>
        <w:t xml:space="preserve"> сформирована система знаний по цветоведению,</w:t>
      </w:r>
    </w:p>
    <w:p w:rsidR="00AC53D3" w:rsidRPr="00FD48DE" w:rsidRDefault="00AC53D3" w:rsidP="00AC53D3">
      <w:pPr>
        <w:ind w:left="60"/>
        <w:jc w:val="both"/>
      </w:pPr>
      <w:r w:rsidRPr="00FD48DE">
        <w:t>5)</w:t>
      </w:r>
      <w:r>
        <w:t xml:space="preserve"> обучены основным графическим приемам,</w:t>
      </w:r>
    </w:p>
    <w:p w:rsidR="00AC53D3" w:rsidRPr="00FD48DE" w:rsidRDefault="00AC53D3" w:rsidP="00AC53D3">
      <w:pPr>
        <w:ind w:left="60"/>
        <w:jc w:val="both"/>
      </w:pPr>
      <w:r w:rsidRPr="00FD48DE">
        <w:t>6)</w:t>
      </w:r>
      <w:r>
        <w:t xml:space="preserve"> ознакомлены</w:t>
      </w:r>
      <w:r w:rsidRPr="00FD48DE">
        <w:t xml:space="preserve"> с различными техниками</w:t>
      </w:r>
      <w:r>
        <w:t xml:space="preserve"> изобразительной деятельности,</w:t>
      </w:r>
    </w:p>
    <w:p w:rsidR="00AC53D3" w:rsidRPr="00FD48DE" w:rsidRDefault="00AC53D3" w:rsidP="00AC53D3">
      <w:pPr>
        <w:ind w:left="60"/>
        <w:jc w:val="both"/>
      </w:pPr>
      <w:r w:rsidRPr="00FD48DE">
        <w:t>7)</w:t>
      </w:r>
      <w:r>
        <w:t xml:space="preserve"> заложены навыки  работы с акварелью,</w:t>
      </w:r>
    </w:p>
    <w:p w:rsidR="00AC53D3" w:rsidRPr="00FD48DE" w:rsidRDefault="00AC53D3" w:rsidP="00AC53D3">
      <w:pPr>
        <w:ind w:left="60"/>
        <w:jc w:val="both"/>
      </w:pPr>
      <w:r w:rsidRPr="00FD48DE">
        <w:t>8)</w:t>
      </w:r>
      <w:r>
        <w:t xml:space="preserve"> ознакомлены</w:t>
      </w:r>
      <w:r w:rsidRPr="00FD48DE">
        <w:t xml:space="preserve"> с приемами стилизации,</w:t>
      </w:r>
    </w:p>
    <w:p w:rsidR="00AC53D3" w:rsidRPr="00FD48DE" w:rsidRDefault="00AC53D3" w:rsidP="00AC53D3">
      <w:pPr>
        <w:ind w:left="60"/>
        <w:jc w:val="both"/>
      </w:pPr>
      <w:r w:rsidRPr="00FD48DE">
        <w:t>9)</w:t>
      </w:r>
      <w:r>
        <w:t xml:space="preserve"> ознакомлены</w:t>
      </w:r>
      <w:r w:rsidRPr="00FD48DE">
        <w:t xml:space="preserve"> с творчеством </w:t>
      </w:r>
      <w:r>
        <w:t xml:space="preserve">русских и зарубежных </w:t>
      </w:r>
      <w:r w:rsidRPr="00FD48DE">
        <w:t>художников.</w:t>
      </w:r>
    </w:p>
    <w:p w:rsidR="00AC53D3" w:rsidRDefault="00AC53D3" w:rsidP="00AC53D3">
      <w:pPr>
        <w:jc w:val="center"/>
        <w:rPr>
          <w:b/>
          <w:bCs/>
        </w:rPr>
      </w:pPr>
    </w:p>
    <w:p w:rsidR="00AC53D3" w:rsidRDefault="00AC53D3" w:rsidP="00AC53D3">
      <w:pPr>
        <w:jc w:val="center"/>
        <w:rPr>
          <w:b/>
          <w:bCs/>
        </w:rPr>
      </w:pPr>
    </w:p>
    <w:p w:rsidR="00AC53D3" w:rsidRPr="00FD48DE" w:rsidRDefault="00AC53D3" w:rsidP="00AC53D3">
      <w:pPr>
        <w:jc w:val="center"/>
        <w:rPr>
          <w:b/>
          <w:bCs/>
        </w:rPr>
      </w:pPr>
      <w:r w:rsidRPr="00FD48DE">
        <w:rPr>
          <w:b/>
          <w:bCs/>
        </w:rPr>
        <w:t>УЧЕБНЫЙ  ПЛАН</w:t>
      </w:r>
    </w:p>
    <w:p w:rsidR="00AC53D3" w:rsidRPr="00FD48DE" w:rsidRDefault="00AC53D3" w:rsidP="00AC53D3">
      <w:pPr>
        <w:jc w:val="center"/>
        <w:rPr>
          <w:b/>
          <w:bCs/>
        </w:rPr>
      </w:pPr>
    </w:p>
    <w:p w:rsidR="00AC53D3" w:rsidRPr="00FD48DE" w:rsidRDefault="00AC53D3" w:rsidP="00AC53D3">
      <w:pPr>
        <w:jc w:val="center"/>
        <w:rPr>
          <w:b/>
          <w:bCs/>
        </w:rPr>
      </w:pPr>
      <w:r w:rsidRPr="00FD48DE">
        <w:rPr>
          <w:b/>
          <w:bCs/>
        </w:rPr>
        <w:t>1 год обучения</w:t>
      </w:r>
    </w:p>
    <w:p w:rsidR="00AC53D3" w:rsidRPr="00FD48DE" w:rsidRDefault="00AC53D3" w:rsidP="00AC53D3">
      <w:pPr>
        <w:rPr>
          <w:color w:val="FFFFFF"/>
        </w:rPr>
      </w:pPr>
      <w:r w:rsidRPr="00FD48DE">
        <w:rPr>
          <w:color w:val="FFFFFF"/>
        </w:rPr>
        <w:t xml:space="preserve">      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898"/>
        <w:gridCol w:w="992"/>
        <w:gridCol w:w="1276"/>
        <w:gridCol w:w="2552"/>
      </w:tblGrid>
      <w:tr w:rsidR="00AC53D3" w:rsidRPr="00FD48DE" w:rsidTr="00907676">
        <w:trPr>
          <w:cantSplit/>
          <w:trHeight w:val="348"/>
        </w:trPr>
        <w:tc>
          <w:tcPr>
            <w:tcW w:w="540" w:type="dxa"/>
            <w:vMerge w:val="restart"/>
          </w:tcPr>
          <w:p w:rsidR="00AC53D3" w:rsidRPr="00FD48DE" w:rsidRDefault="00AC53D3" w:rsidP="00907676">
            <w:r w:rsidRPr="00FD48DE">
              <w:rPr>
                <w:color w:val="FFFFFF"/>
              </w:rPr>
              <w:t>5</w:t>
            </w:r>
            <w:r w:rsidRPr="00FD48DE">
              <w:t>№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AC53D3" w:rsidRPr="00FD48DE" w:rsidRDefault="00AC53D3" w:rsidP="00907676">
            <w:pPr>
              <w:ind w:firstLine="708"/>
            </w:pPr>
          </w:p>
          <w:p w:rsidR="00AC53D3" w:rsidRPr="00FD48DE" w:rsidRDefault="00AC53D3" w:rsidP="00907676">
            <w:pPr>
              <w:ind w:firstLine="708"/>
            </w:pPr>
            <w:r w:rsidRPr="00FD48DE">
              <w:t xml:space="preserve">  Темы разделов: 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tabs>
                <w:tab w:val="left" w:pos="765"/>
              </w:tabs>
              <w:jc w:val="center"/>
              <w:rPr>
                <w:noProof/>
              </w:rPr>
            </w:pPr>
            <w:r w:rsidRPr="00FD48DE">
              <w:t>количество часов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tabs>
                <w:tab w:val="left" w:pos="765"/>
              </w:tabs>
            </w:pPr>
            <w:r w:rsidRPr="00FD48DE">
              <w:t>Формы контроля</w:t>
            </w:r>
          </w:p>
          <w:p w:rsidR="00AC53D3" w:rsidRPr="00FD48DE" w:rsidRDefault="00AC53D3" w:rsidP="00907676">
            <w:pPr>
              <w:rPr>
                <w:noProof/>
              </w:rPr>
            </w:pPr>
          </w:p>
        </w:tc>
      </w:tr>
      <w:tr w:rsidR="00AC53D3" w:rsidRPr="00FD48DE" w:rsidTr="00907676">
        <w:trPr>
          <w:cantSplit/>
          <w:trHeight w:val="236"/>
        </w:trPr>
        <w:tc>
          <w:tcPr>
            <w:tcW w:w="540" w:type="dxa"/>
            <w:vMerge/>
          </w:tcPr>
          <w:p w:rsidR="00AC53D3" w:rsidRPr="00FD48DE" w:rsidRDefault="00AC53D3" w:rsidP="00907676"/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C53D3" w:rsidRPr="00FD48DE" w:rsidRDefault="00AC53D3" w:rsidP="0090767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  <w:r w:rsidRPr="00FD48DE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  <w: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  <w: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C53D3" w:rsidRPr="00FD48DE" w:rsidRDefault="00AC53D3" w:rsidP="00907676"/>
        </w:tc>
      </w:tr>
      <w:tr w:rsidR="00AC53D3" w:rsidRPr="00FD48DE" w:rsidTr="00907676">
        <w:trPr>
          <w:cantSplit/>
          <w:trHeight w:val="842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t>Вводное занятие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Default="00AC53D3" w:rsidP="00907676"/>
          <w:p w:rsidR="00AC53D3" w:rsidRPr="00FD48DE" w:rsidRDefault="00AC53D3" w:rsidP="00907676">
            <w:r w:rsidRPr="00FD48DE">
              <w:t>Опрос</w:t>
            </w:r>
          </w:p>
        </w:tc>
      </w:tr>
      <w:tr w:rsidR="00AC53D3" w:rsidRPr="00FD48DE" w:rsidTr="00907676">
        <w:trPr>
          <w:cantSplit/>
          <w:trHeight w:val="842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rPr>
                <w:iCs/>
              </w:rPr>
              <w:t>Графическая композиция на плоскости. Создание макета.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  <w:rPr>
                <w:lang w:val="en-US"/>
              </w:rPr>
            </w:pPr>
            <w:r w:rsidRPr="00FD48DE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  <w:rPr>
                <w:lang w:val="en-US"/>
              </w:rPr>
            </w:pPr>
            <w:r w:rsidRPr="00FD48DE"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842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Упражнения по теме макетирование и промышленная графика.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0000"/>
              </w:rPr>
            </w:pPr>
          </w:p>
          <w:p w:rsidR="00AC53D3" w:rsidRPr="00FD48DE" w:rsidRDefault="00AC53D3" w:rsidP="00907676">
            <w:pPr>
              <w:jc w:val="center"/>
              <w:rPr>
                <w:color w:val="FF0000"/>
                <w:lang w:val="en-US"/>
              </w:rPr>
            </w:pPr>
            <w:r w:rsidRPr="00FD48DE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0000"/>
              </w:rPr>
            </w:pPr>
          </w:p>
          <w:p w:rsidR="00AC53D3" w:rsidRPr="00FD48DE" w:rsidRDefault="00AC53D3" w:rsidP="00907676">
            <w:pPr>
              <w:jc w:val="center"/>
              <w:rPr>
                <w:color w:val="FF0000"/>
              </w:rPr>
            </w:pPr>
            <w:r w:rsidRPr="00FD48DE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0000"/>
              </w:rPr>
            </w:pPr>
          </w:p>
          <w:p w:rsidR="00AC53D3" w:rsidRPr="00FD48DE" w:rsidRDefault="00AC53D3" w:rsidP="00907676">
            <w:pPr>
              <w:jc w:val="center"/>
              <w:rPr>
                <w:color w:val="FF0000"/>
              </w:rPr>
            </w:pPr>
            <w:r w:rsidRPr="00FD48DE"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1155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Материаловедение.</w:t>
            </w:r>
          </w:p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Особенности материала.</w:t>
            </w:r>
          </w:p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Технология  работы с тушью. Способы графических линейных изображений. Применение графики на изготавливаемых макетах.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Тестирование</w:t>
            </w:r>
          </w:p>
        </w:tc>
      </w:tr>
      <w:tr w:rsidR="00AC53D3" w:rsidRPr="00FD48DE" w:rsidTr="00907676">
        <w:trPr>
          <w:cantSplit/>
          <w:trHeight w:val="636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 xml:space="preserve"> Объемная и рельефная композиции из бумаги.  Технологический процесс.  Применение графических техник на бумаге и в объеме.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22</w:t>
            </w:r>
          </w:p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Защита проекта</w:t>
            </w:r>
          </w:p>
        </w:tc>
      </w:tr>
      <w:tr w:rsidR="00AC53D3" w:rsidRPr="00FD48DE" w:rsidTr="00907676">
        <w:trPr>
          <w:cantSplit/>
          <w:trHeight w:val="888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6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rPr>
                <w:iCs/>
              </w:rPr>
              <w:t>Способы и средства в бумажной пластике.  Макет из бумаги.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Презентация</w:t>
            </w:r>
          </w:p>
        </w:tc>
      </w:tr>
      <w:tr w:rsidR="00AC53D3" w:rsidRPr="00FD48DE" w:rsidTr="00907676">
        <w:trPr>
          <w:cantSplit/>
          <w:trHeight w:val="898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7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Требования  проекционных технологий.</w:t>
            </w:r>
          </w:p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Работа с чертежом. Виды проекций.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         10</w:t>
            </w:r>
          </w:p>
          <w:p w:rsidR="00AC53D3" w:rsidRPr="00FD48DE" w:rsidRDefault="00AC53D3" w:rsidP="0090767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902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Повторяющиеся модули.</w:t>
            </w:r>
          </w:p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Модульная композиция из простого модуля.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 xml:space="preserve"> 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Защита проекта</w:t>
            </w:r>
          </w:p>
        </w:tc>
      </w:tr>
      <w:tr w:rsidR="00AC53D3" w:rsidRPr="00FD48DE" w:rsidTr="00907676">
        <w:trPr>
          <w:cantSplit/>
          <w:trHeight w:val="861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t xml:space="preserve">Объемная композиция на основе </w:t>
            </w:r>
            <w:r w:rsidRPr="00FD48DE">
              <w:rPr>
                <w:iCs/>
              </w:rPr>
              <w:t>конуса,  куба, цилиндра.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Защита проекта</w:t>
            </w:r>
          </w:p>
        </w:tc>
      </w:tr>
      <w:tr w:rsidR="00AC53D3" w:rsidRPr="00FD48DE" w:rsidTr="00907676">
        <w:trPr>
          <w:cantSplit/>
          <w:trHeight w:val="861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Графическая композиция на объеме</w:t>
            </w:r>
            <w:r w:rsidRPr="00FD48DE">
              <w:t>. Макетирование в технике объемной проекции.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  <w:rPr>
                <w:lang w:val="en-US"/>
              </w:rPr>
            </w:pPr>
            <w:r w:rsidRPr="00FD48DE">
              <w:t>1</w:t>
            </w:r>
            <w:r w:rsidRPr="00FD48DE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  <w:rPr>
                <w:lang w:val="en-US"/>
              </w:rPr>
            </w:pPr>
            <w:r w:rsidRPr="00FD48DE">
              <w:rPr>
                <w:lang w:val="en-US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Презентация</w:t>
            </w:r>
          </w:p>
        </w:tc>
      </w:tr>
      <w:tr w:rsidR="00AC53D3" w:rsidRPr="00FD48DE" w:rsidTr="00907676">
        <w:trPr>
          <w:cantSplit/>
          <w:trHeight w:val="861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t>Тематические выставки</w:t>
            </w:r>
            <w:r w:rsidRPr="00FD48DE">
              <w:rPr>
                <w:lang w:val="en-US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Default="00AC53D3" w:rsidP="00907676"/>
          <w:p w:rsidR="00AC53D3" w:rsidRPr="00FD48DE" w:rsidRDefault="00AC53D3" w:rsidP="00907676">
            <w:r>
              <w:t>Экспо</w:t>
            </w:r>
            <w:r w:rsidRPr="00FD48DE">
              <w:t>зиция</w:t>
            </w:r>
          </w:p>
        </w:tc>
      </w:tr>
      <w:tr w:rsidR="00AC53D3" w:rsidRPr="00FD48DE" w:rsidTr="00907676">
        <w:trPr>
          <w:cantSplit/>
          <w:trHeight w:val="861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t>Экскурсии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Тестирование</w:t>
            </w:r>
          </w:p>
        </w:tc>
      </w:tr>
      <w:tr w:rsidR="00AC53D3" w:rsidRPr="00FD48DE" w:rsidTr="00907676">
        <w:trPr>
          <w:cantSplit/>
          <w:trHeight w:val="738"/>
        </w:trPr>
        <w:tc>
          <w:tcPr>
            <w:tcW w:w="540" w:type="dxa"/>
            <w:tcBorders>
              <w:bottom w:val="single" w:sz="4" w:space="0" w:color="auto"/>
            </w:tcBorders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t>13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Заключительное занятие</w:t>
            </w:r>
          </w:p>
          <w:p w:rsidR="00AC53D3" w:rsidRPr="00FD48DE" w:rsidRDefault="00AC53D3" w:rsidP="00907676">
            <w:pPr>
              <w:rPr>
                <w:i/>
                <w:iCs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Опрос Презентация Выставка работ</w:t>
            </w:r>
          </w:p>
        </w:tc>
      </w:tr>
      <w:tr w:rsidR="00AC53D3" w:rsidRPr="00FD48DE" w:rsidTr="00907676">
        <w:trPr>
          <w:cantSplit/>
          <w:trHeight w:val="511"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3D3" w:rsidRPr="00FD48DE" w:rsidRDefault="00AC53D3" w:rsidP="00907676">
            <w:pPr>
              <w:rPr>
                <w:b/>
              </w:rPr>
            </w:pPr>
            <w:r w:rsidRPr="00FD48DE">
              <w:rPr>
                <w:b/>
              </w:rPr>
              <w:t xml:space="preserve">                                             Всего:</w:t>
            </w:r>
          </w:p>
          <w:p w:rsidR="00AC53D3" w:rsidRPr="00FD48DE" w:rsidRDefault="00AC53D3" w:rsidP="00907676">
            <w:r w:rsidRPr="00FD48DE"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C53D3" w:rsidRPr="00FD48DE" w:rsidRDefault="00AC53D3" w:rsidP="00907676">
            <w:pPr>
              <w:rPr>
                <w:b/>
              </w:rPr>
            </w:pPr>
            <w:r w:rsidRPr="00FD48DE">
              <w:rPr>
                <w:b/>
              </w:rPr>
              <w:t>144</w:t>
            </w:r>
          </w:p>
          <w:p w:rsidR="00AC53D3" w:rsidRPr="00FD48DE" w:rsidRDefault="00AC53D3" w:rsidP="0090767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53D3" w:rsidRPr="00E53C9E" w:rsidRDefault="00AC53D3" w:rsidP="00907676">
            <w:pPr>
              <w:ind w:left="267"/>
              <w:rPr>
                <w:b/>
              </w:rPr>
            </w:pPr>
            <w:r w:rsidRPr="00E53C9E"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E53C9E" w:rsidRDefault="00AC53D3" w:rsidP="00907676">
            <w:pPr>
              <w:rPr>
                <w:b/>
              </w:rPr>
            </w:pPr>
            <w:r w:rsidRPr="00E53C9E">
              <w:rPr>
                <w:b/>
                <w:lang w:val="en-US"/>
              </w:rPr>
              <w:t xml:space="preserve">    </w:t>
            </w:r>
            <w:r w:rsidRPr="00E53C9E">
              <w:rPr>
                <w:b/>
              </w:rPr>
              <w:t>117</w:t>
            </w:r>
          </w:p>
          <w:p w:rsidR="00AC53D3" w:rsidRPr="00E53C9E" w:rsidRDefault="00AC53D3" w:rsidP="00907676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C53D3" w:rsidRPr="00FD48DE" w:rsidRDefault="00AC53D3" w:rsidP="00907676"/>
        </w:tc>
      </w:tr>
    </w:tbl>
    <w:p w:rsidR="00AC53D3" w:rsidRPr="00FD48DE" w:rsidRDefault="00AC53D3" w:rsidP="00AC53D3">
      <w:pPr>
        <w:rPr>
          <w:b/>
          <w:b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Pr="00FD48DE" w:rsidRDefault="00AC53D3" w:rsidP="00AC53D3">
      <w:pPr>
        <w:jc w:val="center"/>
        <w:rPr>
          <w:b/>
          <w:bCs/>
        </w:rPr>
      </w:pPr>
      <w:r w:rsidRPr="00FD48DE">
        <w:rPr>
          <w:b/>
          <w:bCs/>
        </w:rPr>
        <w:t>УЧЕБНЫЙ ПЛАН</w:t>
      </w:r>
    </w:p>
    <w:p w:rsidR="00AC53D3" w:rsidRPr="00FD48DE" w:rsidRDefault="00AC53D3" w:rsidP="00AC53D3">
      <w:pPr>
        <w:jc w:val="center"/>
        <w:rPr>
          <w:color w:val="FFFFFF"/>
        </w:rPr>
      </w:pPr>
      <w:r w:rsidRPr="00FD48DE">
        <w:rPr>
          <w:b/>
          <w:bCs/>
        </w:rPr>
        <w:t>2 год обучения</w:t>
      </w:r>
    </w:p>
    <w:p w:rsidR="00AC53D3" w:rsidRPr="00FD48DE" w:rsidRDefault="00AC53D3" w:rsidP="00AC53D3">
      <w:pPr>
        <w:rPr>
          <w:color w:val="FFFFFF"/>
        </w:rPr>
      </w:pPr>
      <w:r w:rsidRPr="00FD48DE">
        <w:rPr>
          <w:color w:val="FFFFFF"/>
        </w:rPr>
        <w:t xml:space="preserve">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898"/>
        <w:gridCol w:w="992"/>
        <w:gridCol w:w="1276"/>
        <w:gridCol w:w="2693"/>
      </w:tblGrid>
      <w:tr w:rsidR="00AC53D3" w:rsidRPr="00FD48DE" w:rsidTr="00907676">
        <w:trPr>
          <w:cantSplit/>
          <w:trHeight w:val="348"/>
        </w:trPr>
        <w:tc>
          <w:tcPr>
            <w:tcW w:w="540" w:type="dxa"/>
            <w:vMerge w:val="restart"/>
          </w:tcPr>
          <w:p w:rsidR="00AC53D3" w:rsidRPr="00FD48DE" w:rsidRDefault="00AC53D3" w:rsidP="00907676">
            <w:r w:rsidRPr="00FD48DE">
              <w:rPr>
                <w:color w:val="FFFFFF"/>
              </w:rPr>
              <w:t>5</w:t>
            </w:r>
            <w:r w:rsidRPr="00FD48DE">
              <w:t>№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AC53D3" w:rsidRPr="00FD48DE" w:rsidRDefault="00AC53D3" w:rsidP="00907676">
            <w:pPr>
              <w:ind w:firstLine="708"/>
            </w:pPr>
          </w:p>
          <w:p w:rsidR="00AC53D3" w:rsidRPr="00FD48DE" w:rsidRDefault="00AC53D3" w:rsidP="00907676">
            <w:pPr>
              <w:ind w:firstLine="708"/>
            </w:pPr>
            <w:r w:rsidRPr="00FD48DE">
              <w:t xml:space="preserve">  Темы разделов: 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tabs>
                <w:tab w:val="left" w:pos="765"/>
              </w:tabs>
              <w:jc w:val="center"/>
              <w:rPr>
                <w:noProof/>
              </w:rPr>
            </w:pPr>
            <w:r w:rsidRPr="00FD48DE">
              <w:t>количество часов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C53D3" w:rsidRPr="00FD48DE" w:rsidRDefault="00AC53D3" w:rsidP="00907676"/>
          <w:p w:rsidR="00AC53D3" w:rsidRPr="00FD48DE" w:rsidRDefault="00AC53D3" w:rsidP="00907676">
            <w:pPr>
              <w:rPr>
                <w:noProof/>
              </w:rPr>
            </w:pPr>
            <w:r w:rsidRPr="00FD48DE">
              <w:rPr>
                <w:noProof/>
              </w:rPr>
              <w:t>Формы контроля</w:t>
            </w:r>
          </w:p>
        </w:tc>
      </w:tr>
      <w:tr w:rsidR="00AC53D3" w:rsidRPr="00FD48DE" w:rsidTr="00907676">
        <w:trPr>
          <w:cantSplit/>
          <w:trHeight w:val="377"/>
        </w:trPr>
        <w:tc>
          <w:tcPr>
            <w:tcW w:w="540" w:type="dxa"/>
            <w:vMerge/>
          </w:tcPr>
          <w:p w:rsidR="00AC53D3" w:rsidRPr="00FD48DE" w:rsidRDefault="00AC53D3" w:rsidP="00907676"/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C53D3" w:rsidRPr="00FD48DE" w:rsidRDefault="00AC53D3" w:rsidP="0090767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r w:rsidRPr="00FD48DE">
              <w:t xml:space="preserve">              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E004B6" w:rsidRDefault="00AC53D3" w:rsidP="00907676">
            <w:pPr>
              <w:jc w:val="center"/>
            </w:pPr>
            <w:r>
              <w:t>т</w:t>
            </w:r>
            <w:r w:rsidRPr="00FD48DE">
              <w:t>еор</w:t>
            </w:r>
            <w:r>
              <w:t>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E004B6" w:rsidRDefault="00AC53D3" w:rsidP="00907676">
            <w:pPr>
              <w:jc w:val="center"/>
            </w:pPr>
            <w:r>
              <w:t>п</w:t>
            </w:r>
            <w:r w:rsidRPr="00FD48DE">
              <w:t>ракти</w:t>
            </w:r>
            <w:r>
              <w:t>ка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C53D3" w:rsidRPr="00FD48DE" w:rsidRDefault="00AC53D3" w:rsidP="00907676"/>
        </w:tc>
      </w:tr>
      <w:tr w:rsidR="00AC53D3" w:rsidRPr="00FD48DE" w:rsidTr="00907676">
        <w:trPr>
          <w:cantSplit/>
          <w:trHeight w:val="803"/>
        </w:trPr>
        <w:tc>
          <w:tcPr>
            <w:tcW w:w="540" w:type="dxa"/>
            <w:tcBorders>
              <w:top w:val="single" w:sz="4" w:space="0" w:color="auto"/>
            </w:tcBorders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1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t>Вводное занятие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  <w:r w:rsidRPr="00FD48DE">
              <w:t>Контрольное задание Тестирование</w:t>
            </w:r>
          </w:p>
        </w:tc>
      </w:tr>
      <w:tr w:rsidR="00AC53D3" w:rsidRPr="00FD48DE" w:rsidTr="00907676">
        <w:trPr>
          <w:cantSplit/>
          <w:trHeight w:val="803"/>
        </w:trPr>
        <w:tc>
          <w:tcPr>
            <w:tcW w:w="540" w:type="dxa"/>
            <w:tcBorders>
              <w:top w:val="single" w:sz="4" w:space="0" w:color="auto"/>
            </w:tcBorders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2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Способы создания проекта</w:t>
            </w:r>
          </w:p>
          <w:p w:rsidR="00AC53D3" w:rsidRPr="00FD48DE" w:rsidRDefault="00AC53D3" w:rsidP="00907676">
            <w:r w:rsidRPr="00FD48DE">
              <w:rPr>
                <w:iCs/>
              </w:rPr>
              <w:t>Графическая композиция на плоскости. Технология создания  проекции по средствам компьютерных программ.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Экспонирование</w:t>
            </w:r>
          </w:p>
        </w:tc>
      </w:tr>
      <w:tr w:rsidR="00AC53D3" w:rsidRPr="00FD48DE" w:rsidTr="00907676">
        <w:trPr>
          <w:cantSplit/>
          <w:trHeight w:val="793"/>
        </w:trPr>
        <w:tc>
          <w:tcPr>
            <w:tcW w:w="540" w:type="dxa"/>
            <w:tcBorders>
              <w:top w:val="single" w:sz="4" w:space="0" w:color="auto"/>
            </w:tcBorders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3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  <w:lang w:val="en-US"/>
              </w:rPr>
            </w:pPr>
            <w:r w:rsidRPr="00FD48DE">
              <w:rPr>
                <w:iCs/>
              </w:rPr>
              <w:t>Упражнения. Моделирование объекта.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0000"/>
              </w:rPr>
            </w:pPr>
          </w:p>
          <w:p w:rsidR="00AC53D3" w:rsidRPr="00FD48DE" w:rsidRDefault="00AC53D3" w:rsidP="00907676">
            <w:pPr>
              <w:jc w:val="center"/>
              <w:rPr>
                <w:color w:val="FF0000"/>
              </w:rPr>
            </w:pPr>
            <w:r w:rsidRPr="00FD48D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0000"/>
              </w:rPr>
            </w:pPr>
          </w:p>
          <w:p w:rsidR="00AC53D3" w:rsidRPr="00FD48DE" w:rsidRDefault="00AC53D3" w:rsidP="00907676">
            <w:pPr>
              <w:jc w:val="center"/>
              <w:rPr>
                <w:color w:val="FF0000"/>
              </w:rPr>
            </w:pPr>
            <w:r w:rsidRPr="00FD48D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0000"/>
              </w:rPr>
            </w:pPr>
          </w:p>
          <w:p w:rsidR="00AC53D3" w:rsidRPr="00FD48DE" w:rsidRDefault="00AC53D3" w:rsidP="00907676">
            <w:pPr>
              <w:jc w:val="center"/>
              <w:rPr>
                <w:color w:val="FF0000"/>
              </w:rPr>
            </w:pPr>
            <w:r w:rsidRPr="00FD48DE">
              <w:t>34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1926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Особенности работы с картоном и нестандартными материалами.</w:t>
            </w:r>
          </w:p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 xml:space="preserve"> Материал, как средство передачи технологических способов работы с применением современных производственных процессов.</w:t>
            </w:r>
          </w:p>
          <w:p w:rsidR="00AC53D3" w:rsidRPr="00FD48DE" w:rsidRDefault="00AC53D3" w:rsidP="0090767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  <w:p w:rsidR="00AC53D3" w:rsidRPr="00FD48DE" w:rsidRDefault="00AC53D3" w:rsidP="00907676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Презентация</w:t>
            </w:r>
          </w:p>
        </w:tc>
      </w:tr>
      <w:tr w:rsidR="00AC53D3" w:rsidRPr="00FD48DE" w:rsidTr="00907676">
        <w:trPr>
          <w:cantSplit/>
          <w:trHeight w:val="2256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Объемное макетирование</w:t>
            </w:r>
          </w:p>
          <w:p w:rsidR="00AC53D3" w:rsidRPr="00FD48DE" w:rsidRDefault="00AC53D3" w:rsidP="00907676">
            <w:r w:rsidRPr="00FD48DE">
              <w:t>Рельефная композиция из разных материалов. Рельефные слои. Способы в  наращивания слоев для создания полноценного макета в графических плоскостях.</w:t>
            </w:r>
          </w:p>
          <w:p w:rsidR="00AC53D3" w:rsidRPr="00FD48DE" w:rsidRDefault="00AC53D3" w:rsidP="0090767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/>
          <w:p w:rsidR="00AC53D3" w:rsidRPr="00FD48DE" w:rsidRDefault="00AC53D3" w:rsidP="00907676">
            <w:pPr>
              <w:jc w:val="center"/>
            </w:pPr>
            <w:r w:rsidRPr="00FD48DE">
              <w:rPr>
                <w:iCs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Защита проекта</w:t>
            </w:r>
          </w:p>
        </w:tc>
      </w:tr>
      <w:tr w:rsidR="00AC53D3" w:rsidRPr="00FD48DE" w:rsidTr="00907676">
        <w:trPr>
          <w:cantSplit/>
          <w:trHeight w:val="904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6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Способы и средства в бумажной пластике.</w:t>
            </w:r>
            <w:r w:rsidRPr="00FD48DE">
              <w:t xml:space="preserve">  Простые развертки упаковочных материалов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r w:rsidRPr="00FD48DE">
              <w:t xml:space="preserve">      </w:t>
            </w:r>
          </w:p>
          <w:p w:rsidR="00AC53D3" w:rsidRPr="00FD48DE" w:rsidRDefault="00AC53D3" w:rsidP="00907676">
            <w:pPr>
              <w:jc w:val="center"/>
            </w:pPr>
            <w:r w:rsidRPr="00FD48DE"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868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7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Чтение чертежа</w:t>
            </w:r>
          </w:p>
          <w:p w:rsidR="00AC53D3" w:rsidRPr="00557C2C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Работа с чертежом</w:t>
            </w:r>
            <w:r w:rsidRPr="00557C2C">
              <w:rPr>
                <w:iCs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1041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Модульная композиция из сложного модуля.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Защита проекта Индивидуальная работа</w:t>
            </w:r>
          </w:p>
        </w:tc>
      </w:tr>
      <w:tr w:rsidR="00AC53D3" w:rsidRPr="00FD48DE" w:rsidTr="00907676">
        <w:trPr>
          <w:cantSplit/>
          <w:trHeight w:val="1072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t xml:space="preserve">Объемная композиция из разных материалов. 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40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Защита проекта Индивидуальная работа</w:t>
            </w:r>
          </w:p>
        </w:tc>
      </w:tr>
      <w:tr w:rsidR="00AC53D3" w:rsidRPr="00FD48DE" w:rsidTr="00907676">
        <w:trPr>
          <w:cantSplit/>
          <w:trHeight w:val="883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10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t>Объемно-пространственная композиция</w:t>
            </w:r>
            <w:r w:rsidRPr="00FD48DE">
              <w:rPr>
                <w:iCs/>
                <w:lang w:val="en-US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Презентация</w:t>
            </w:r>
          </w:p>
        </w:tc>
      </w:tr>
      <w:tr w:rsidR="00AC53D3" w:rsidRPr="00FD48DE" w:rsidTr="00907676">
        <w:trPr>
          <w:cantSplit/>
          <w:trHeight w:val="829"/>
        </w:trPr>
        <w:tc>
          <w:tcPr>
            <w:tcW w:w="540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t>Тематические выставки</w:t>
            </w:r>
          </w:p>
          <w:p w:rsidR="00AC53D3" w:rsidRPr="00FD48DE" w:rsidRDefault="00AC53D3" w:rsidP="0090767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Экспонирование</w:t>
            </w:r>
          </w:p>
        </w:tc>
      </w:tr>
      <w:tr w:rsidR="00AC53D3" w:rsidRPr="00FD48DE" w:rsidTr="00907676">
        <w:trPr>
          <w:cantSplit/>
          <w:trHeight w:val="580"/>
        </w:trPr>
        <w:tc>
          <w:tcPr>
            <w:tcW w:w="540" w:type="dxa"/>
          </w:tcPr>
          <w:p w:rsidR="00AC53D3" w:rsidRPr="00FD48DE" w:rsidRDefault="00AC53D3" w:rsidP="00907676">
            <w:pPr>
              <w:rPr>
                <w:lang w:val="en-US"/>
              </w:rPr>
            </w:pPr>
          </w:p>
          <w:p w:rsidR="00AC53D3" w:rsidRPr="00FD48DE" w:rsidRDefault="00AC53D3" w:rsidP="00907676">
            <w:r w:rsidRPr="00FD48DE">
              <w:rPr>
                <w:lang w:val="en-US"/>
              </w:rPr>
              <w:t>1</w:t>
            </w:r>
            <w:r w:rsidRPr="00FD48DE"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t>Экскурсии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  <w:rPr>
                <w:color w:val="FF6600"/>
              </w:rPr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 w:rsidRPr="00FD48DE">
              <w:t>Зачетная работа</w:t>
            </w:r>
          </w:p>
        </w:tc>
      </w:tr>
      <w:tr w:rsidR="00AC53D3" w:rsidRPr="00FD48DE" w:rsidTr="00907676">
        <w:trPr>
          <w:cantSplit/>
          <w:trHeight w:val="789"/>
        </w:trPr>
        <w:tc>
          <w:tcPr>
            <w:tcW w:w="540" w:type="dxa"/>
            <w:tcBorders>
              <w:bottom w:val="single" w:sz="4" w:space="0" w:color="auto"/>
            </w:tcBorders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>13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3D3" w:rsidRPr="00FD48DE" w:rsidRDefault="00AC53D3" w:rsidP="00907676">
            <w:r w:rsidRPr="00FD48DE">
              <w:t>Заключительное занятие</w:t>
            </w:r>
          </w:p>
          <w:p w:rsidR="00AC53D3" w:rsidRPr="00FD48DE" w:rsidRDefault="00AC53D3" w:rsidP="00907676">
            <w:pPr>
              <w:rPr>
                <w:i/>
                <w:iCs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53D3" w:rsidRPr="00FD48DE" w:rsidRDefault="00AC53D3" w:rsidP="00907676">
            <w:r>
              <w:t>Экспонирова</w:t>
            </w:r>
            <w:r w:rsidRPr="00FD48DE">
              <w:t>ние Презентация Тестирование</w:t>
            </w:r>
          </w:p>
        </w:tc>
      </w:tr>
      <w:tr w:rsidR="00AC53D3" w:rsidRPr="00FD48DE" w:rsidTr="00907676">
        <w:trPr>
          <w:cantSplit/>
          <w:trHeight w:val="376"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3D3" w:rsidRPr="00FD48DE" w:rsidRDefault="00AC53D3" w:rsidP="00907676">
            <w:pPr>
              <w:rPr>
                <w:b/>
              </w:rPr>
            </w:pPr>
            <w:r w:rsidRPr="00FD48DE">
              <w:t xml:space="preserve">                                              </w:t>
            </w:r>
            <w:r w:rsidRPr="00FD48DE">
              <w:rPr>
                <w:b/>
              </w:rPr>
              <w:t>Всего:</w:t>
            </w:r>
          </w:p>
          <w:p w:rsidR="00AC53D3" w:rsidRPr="00FD48DE" w:rsidRDefault="00AC53D3" w:rsidP="00907676"/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C53D3" w:rsidRPr="00FD48DE" w:rsidRDefault="00AC53D3" w:rsidP="00907676">
            <w:pPr>
              <w:rPr>
                <w:b/>
              </w:rPr>
            </w:pPr>
            <w:r w:rsidRPr="00FD48DE">
              <w:rPr>
                <w:b/>
              </w:rPr>
              <w:t>216</w:t>
            </w:r>
          </w:p>
          <w:p w:rsidR="00AC53D3" w:rsidRPr="00FD48DE" w:rsidRDefault="00AC53D3" w:rsidP="0090767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53D3" w:rsidRPr="00E53C9E" w:rsidRDefault="00AC53D3" w:rsidP="00907676">
            <w:pPr>
              <w:jc w:val="center"/>
              <w:rPr>
                <w:b/>
              </w:rPr>
            </w:pPr>
            <w:r w:rsidRPr="00E53C9E">
              <w:rPr>
                <w:b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3" w:rsidRPr="00E53C9E" w:rsidRDefault="00AC53D3" w:rsidP="00907676">
            <w:pPr>
              <w:ind w:left="57"/>
              <w:jc w:val="center"/>
              <w:rPr>
                <w:b/>
              </w:rPr>
            </w:pPr>
            <w:r w:rsidRPr="00E53C9E">
              <w:rPr>
                <w:b/>
              </w:rPr>
              <w:t>172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AC53D3" w:rsidRPr="00FD48DE" w:rsidRDefault="00AC53D3" w:rsidP="00907676"/>
        </w:tc>
      </w:tr>
    </w:tbl>
    <w:p w:rsidR="00AC53D3" w:rsidRPr="00FD48DE" w:rsidRDefault="00AC53D3" w:rsidP="00AC53D3">
      <w:pPr>
        <w:rPr>
          <w:color w:val="FFFFFF"/>
        </w:rPr>
      </w:pPr>
      <w:r>
        <w:rPr>
          <w:color w:val="FFFFFF"/>
        </w:rPr>
        <w:t>ЭЭХЖ</w:t>
      </w:r>
    </w:p>
    <w:p w:rsidR="00AC53D3" w:rsidRDefault="00AC53D3" w:rsidP="00AC53D3">
      <w:pPr>
        <w:jc w:val="center"/>
        <w:rPr>
          <w:b/>
          <w:bCs/>
        </w:rPr>
      </w:pPr>
      <w:r w:rsidRPr="00FD48DE">
        <w:rPr>
          <w:color w:val="FFFFFF"/>
        </w:rPr>
        <w:t>С            С</w:t>
      </w:r>
      <w:r w:rsidRPr="00FD48DE">
        <w:rPr>
          <w:b/>
          <w:bCs/>
        </w:rPr>
        <w:t>УЧЕБНЫЙ  ПЛАН</w:t>
      </w:r>
    </w:p>
    <w:p w:rsidR="00AC53D3" w:rsidRPr="001B053E" w:rsidRDefault="00AC53D3" w:rsidP="00AC53D3">
      <w:pPr>
        <w:jc w:val="center"/>
        <w:rPr>
          <w:color w:val="FFFFFF"/>
        </w:rPr>
      </w:pPr>
      <w:r>
        <w:rPr>
          <w:b/>
          <w:bCs/>
        </w:rPr>
        <w:t xml:space="preserve">               </w:t>
      </w:r>
      <w:r w:rsidRPr="00FD48DE">
        <w:rPr>
          <w:b/>
          <w:bCs/>
        </w:rPr>
        <w:t>3 год обучения</w:t>
      </w:r>
    </w:p>
    <w:p w:rsidR="00AC53D3" w:rsidRPr="00E771BA" w:rsidRDefault="00AC53D3" w:rsidP="00AC53D3">
      <w:pPr>
        <w:jc w:val="both"/>
        <w:rPr>
          <w:b/>
          <w:iCs/>
          <w:color w:val="FF0000"/>
          <w:sz w:val="28"/>
          <w:szCs w:val="28"/>
        </w:rPr>
      </w:pPr>
      <w:r w:rsidRPr="00FD48DE">
        <w:rPr>
          <w:color w:val="FFFFFF"/>
        </w:rPr>
        <w:t xml:space="preserve">            </w:t>
      </w:r>
      <w:r>
        <w:rPr>
          <w:color w:val="FFFFFF"/>
        </w:rPr>
        <w:t>Переделать п</w:t>
      </w:r>
    </w:p>
    <w:p w:rsidR="00AC53D3" w:rsidRPr="00FD48DE" w:rsidRDefault="00AC53D3" w:rsidP="00AC53D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5"/>
        <w:gridCol w:w="3726"/>
        <w:gridCol w:w="916"/>
        <w:gridCol w:w="1159"/>
        <w:gridCol w:w="1334"/>
        <w:gridCol w:w="1943"/>
      </w:tblGrid>
      <w:tr w:rsidR="00AC53D3" w:rsidRPr="00FD48DE" w:rsidTr="00907676">
        <w:trPr>
          <w:cantSplit/>
          <w:trHeight w:val="348"/>
        </w:trPr>
        <w:tc>
          <w:tcPr>
            <w:tcW w:w="565" w:type="dxa"/>
            <w:vMerge w:val="restart"/>
          </w:tcPr>
          <w:p w:rsidR="00AC53D3" w:rsidRPr="00FD48DE" w:rsidRDefault="00AC53D3" w:rsidP="00907676">
            <w:r w:rsidRPr="00FD48DE">
              <w:rPr>
                <w:color w:val="FFFFFF"/>
              </w:rPr>
              <w:t>5</w:t>
            </w:r>
            <w:r w:rsidRPr="00FD48DE">
              <w:t>№</w:t>
            </w:r>
          </w:p>
        </w:tc>
        <w:tc>
          <w:tcPr>
            <w:tcW w:w="3726" w:type="dxa"/>
            <w:vMerge w:val="restart"/>
          </w:tcPr>
          <w:p w:rsidR="00AC53D3" w:rsidRPr="00FD48DE" w:rsidRDefault="00AC53D3" w:rsidP="00907676">
            <w:pPr>
              <w:ind w:firstLine="708"/>
            </w:pPr>
          </w:p>
          <w:p w:rsidR="00AC53D3" w:rsidRPr="00FD48DE" w:rsidRDefault="00AC53D3" w:rsidP="00907676">
            <w:pPr>
              <w:ind w:firstLine="708"/>
            </w:pPr>
            <w:r w:rsidRPr="00FD48DE">
              <w:t xml:space="preserve">  Темы разделов: </w:t>
            </w:r>
          </w:p>
        </w:tc>
        <w:tc>
          <w:tcPr>
            <w:tcW w:w="3409" w:type="dxa"/>
            <w:gridSpan w:val="3"/>
          </w:tcPr>
          <w:p w:rsidR="00AC53D3" w:rsidRPr="00FD48DE" w:rsidRDefault="00AC53D3" w:rsidP="00907676">
            <w:pPr>
              <w:tabs>
                <w:tab w:val="left" w:pos="765"/>
              </w:tabs>
              <w:rPr>
                <w:noProof/>
              </w:rPr>
            </w:pPr>
            <w:r w:rsidRPr="00FD48DE">
              <w:t xml:space="preserve">                           количество часов</w:t>
            </w:r>
            <w:r w:rsidRPr="00FD48DE">
              <w:tab/>
            </w:r>
          </w:p>
        </w:tc>
        <w:tc>
          <w:tcPr>
            <w:tcW w:w="1943" w:type="dxa"/>
            <w:vMerge w:val="restart"/>
          </w:tcPr>
          <w:p w:rsidR="00AC53D3" w:rsidRPr="00FD48DE" w:rsidRDefault="00AC53D3" w:rsidP="00907676">
            <w:pPr>
              <w:tabs>
                <w:tab w:val="left" w:pos="765"/>
              </w:tabs>
              <w:jc w:val="center"/>
            </w:pPr>
            <w:r w:rsidRPr="00FD48DE">
              <w:t>формы контроля</w:t>
            </w:r>
          </w:p>
        </w:tc>
      </w:tr>
      <w:tr w:rsidR="00AC53D3" w:rsidRPr="00FD48DE" w:rsidTr="00907676">
        <w:trPr>
          <w:cantSplit/>
          <w:trHeight w:val="377"/>
        </w:trPr>
        <w:tc>
          <w:tcPr>
            <w:tcW w:w="565" w:type="dxa"/>
            <w:vMerge/>
          </w:tcPr>
          <w:p w:rsidR="00AC53D3" w:rsidRPr="00FD48DE" w:rsidRDefault="00AC53D3" w:rsidP="00907676"/>
        </w:tc>
        <w:tc>
          <w:tcPr>
            <w:tcW w:w="3726" w:type="dxa"/>
            <w:vMerge/>
          </w:tcPr>
          <w:p w:rsidR="00AC53D3" w:rsidRPr="00FD48DE" w:rsidRDefault="00AC53D3" w:rsidP="00907676"/>
        </w:tc>
        <w:tc>
          <w:tcPr>
            <w:tcW w:w="916" w:type="dxa"/>
          </w:tcPr>
          <w:p w:rsidR="00AC53D3" w:rsidRPr="00FD48DE" w:rsidRDefault="00AC53D3" w:rsidP="00907676">
            <w:r w:rsidRPr="00FD48DE">
              <w:t xml:space="preserve">        </w:t>
            </w:r>
            <w:r w:rsidRPr="00FD48DE">
              <w:rPr>
                <w:lang w:val="en-US"/>
              </w:rPr>
              <w:t xml:space="preserve">      </w:t>
            </w:r>
            <w:r w:rsidRPr="00FD48DE">
              <w:t>всего</w:t>
            </w:r>
          </w:p>
        </w:tc>
        <w:tc>
          <w:tcPr>
            <w:tcW w:w="1159" w:type="dxa"/>
          </w:tcPr>
          <w:p w:rsidR="00AC53D3" w:rsidRDefault="00AC53D3" w:rsidP="00907676">
            <w:r w:rsidRPr="00FD48DE">
              <w:rPr>
                <w:lang w:val="en-US"/>
              </w:rPr>
              <w:t xml:space="preserve">       </w:t>
            </w:r>
          </w:p>
          <w:p w:rsidR="00AC53D3" w:rsidRPr="00E004B6" w:rsidRDefault="00AC53D3" w:rsidP="00907676">
            <w:r>
              <w:t>т</w:t>
            </w:r>
            <w:r w:rsidRPr="00FD48DE">
              <w:t>еор</w:t>
            </w:r>
            <w:r>
              <w:t>ия</w:t>
            </w:r>
          </w:p>
        </w:tc>
        <w:tc>
          <w:tcPr>
            <w:tcW w:w="1334" w:type="dxa"/>
          </w:tcPr>
          <w:p w:rsidR="00AC53D3" w:rsidRPr="00E004B6" w:rsidRDefault="00AC53D3" w:rsidP="00907676">
            <w:r>
              <w:t xml:space="preserve">     п</w:t>
            </w:r>
            <w:r w:rsidRPr="00FD48DE">
              <w:t>ракти</w:t>
            </w:r>
            <w:r>
              <w:t>ка</w:t>
            </w:r>
          </w:p>
        </w:tc>
        <w:tc>
          <w:tcPr>
            <w:tcW w:w="1943" w:type="dxa"/>
            <w:vMerge/>
          </w:tcPr>
          <w:p w:rsidR="00AC53D3" w:rsidRPr="00FD48DE" w:rsidRDefault="00AC53D3" w:rsidP="00907676"/>
        </w:tc>
      </w:tr>
      <w:tr w:rsidR="00AC53D3" w:rsidRPr="00FD48DE" w:rsidTr="00907676">
        <w:trPr>
          <w:cantSplit/>
          <w:trHeight w:val="667"/>
        </w:trPr>
        <w:tc>
          <w:tcPr>
            <w:tcW w:w="565" w:type="dxa"/>
          </w:tcPr>
          <w:p w:rsidR="00AC53D3" w:rsidRPr="00FD48DE" w:rsidRDefault="00AC53D3" w:rsidP="00907676">
            <w:r w:rsidRPr="00FD48DE">
              <w:t>1</w:t>
            </w:r>
          </w:p>
        </w:tc>
        <w:tc>
          <w:tcPr>
            <w:tcW w:w="3726" w:type="dxa"/>
          </w:tcPr>
          <w:p w:rsidR="00AC53D3" w:rsidRPr="00FD48DE" w:rsidRDefault="00AC53D3" w:rsidP="00907676">
            <w:r w:rsidRPr="00FD48DE">
              <w:t>Вводное занятие</w:t>
            </w:r>
          </w:p>
        </w:tc>
        <w:tc>
          <w:tcPr>
            <w:tcW w:w="916" w:type="dxa"/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r w:rsidRPr="00FD48DE">
              <w:t>6</w:t>
            </w:r>
          </w:p>
        </w:tc>
        <w:tc>
          <w:tcPr>
            <w:tcW w:w="1159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        2</w:t>
            </w:r>
          </w:p>
          <w:p w:rsidR="00AC53D3" w:rsidRPr="00FD48DE" w:rsidRDefault="00AC53D3" w:rsidP="00907676">
            <w:r w:rsidRPr="00FD48DE">
              <w:rPr>
                <w:lang w:val="en-US"/>
              </w:rPr>
              <w:t xml:space="preserve">   </w:t>
            </w:r>
          </w:p>
          <w:p w:rsidR="00AC53D3" w:rsidRPr="00FD48DE" w:rsidRDefault="00AC53D3" w:rsidP="00907676"/>
        </w:tc>
        <w:tc>
          <w:tcPr>
            <w:tcW w:w="1334" w:type="dxa"/>
          </w:tcPr>
          <w:p w:rsidR="00AC53D3" w:rsidRPr="00FD48DE" w:rsidRDefault="00AC53D3" w:rsidP="00907676">
            <w:r w:rsidRPr="00FD48DE">
              <w:t xml:space="preserve"> </w:t>
            </w:r>
          </w:p>
          <w:p w:rsidR="00AC53D3" w:rsidRPr="00FD48DE" w:rsidRDefault="00AC53D3" w:rsidP="00907676">
            <w:r w:rsidRPr="00FD48DE">
              <w:t xml:space="preserve">        </w:t>
            </w:r>
            <w:r w:rsidRPr="00FD48DE">
              <w:rPr>
                <w:lang w:val="en-US"/>
              </w:rPr>
              <w:t xml:space="preserve"> </w:t>
            </w:r>
            <w:r w:rsidRPr="00FD48DE">
              <w:t>4</w:t>
            </w:r>
          </w:p>
        </w:tc>
        <w:tc>
          <w:tcPr>
            <w:tcW w:w="1943" w:type="dxa"/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1072"/>
        </w:trPr>
        <w:tc>
          <w:tcPr>
            <w:tcW w:w="565" w:type="dxa"/>
          </w:tcPr>
          <w:p w:rsidR="00AC53D3" w:rsidRPr="00FD48DE" w:rsidRDefault="00AC53D3" w:rsidP="00907676">
            <w:r w:rsidRPr="00FD48DE">
              <w:lastRenderedPageBreak/>
              <w:t>2</w:t>
            </w:r>
          </w:p>
        </w:tc>
        <w:tc>
          <w:tcPr>
            <w:tcW w:w="3726" w:type="dxa"/>
          </w:tcPr>
          <w:p w:rsidR="00AC53D3" w:rsidRPr="00FD48DE" w:rsidRDefault="00AC53D3" w:rsidP="00907676">
            <w:r w:rsidRPr="00FD48DE">
              <w:t>Материаловедение . Использование свойств материала в объемном макетировании.</w:t>
            </w:r>
          </w:p>
          <w:p w:rsidR="00AC53D3" w:rsidRPr="00FD48DE" w:rsidRDefault="00AC53D3" w:rsidP="00907676">
            <w:pPr>
              <w:rPr>
                <w:i/>
                <w:iCs/>
              </w:rPr>
            </w:pPr>
            <w:r w:rsidRPr="00FD48DE">
              <w:t>Дополнительные контрасты</w:t>
            </w:r>
            <w:r w:rsidRPr="00FD48DE">
              <w:rPr>
                <w:i/>
                <w:iCs/>
              </w:rPr>
              <w:t xml:space="preserve"> </w:t>
            </w:r>
          </w:p>
          <w:p w:rsidR="00AC53D3" w:rsidRPr="00FD48DE" w:rsidRDefault="00AC53D3" w:rsidP="00907676">
            <w:r w:rsidRPr="00FD48DE">
              <w:t>Применение контрастов для создания дополнительно объема</w:t>
            </w:r>
          </w:p>
        </w:tc>
        <w:tc>
          <w:tcPr>
            <w:tcW w:w="916" w:type="dxa"/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36</w:t>
            </w:r>
          </w:p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</w:p>
        </w:tc>
        <w:tc>
          <w:tcPr>
            <w:tcW w:w="1159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        4</w:t>
            </w:r>
          </w:p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</w:t>
            </w:r>
          </w:p>
        </w:tc>
        <w:tc>
          <w:tcPr>
            <w:tcW w:w="1334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       32</w:t>
            </w:r>
          </w:p>
          <w:p w:rsidR="00AC53D3" w:rsidRPr="00FD48DE" w:rsidRDefault="00AC53D3" w:rsidP="00907676"/>
        </w:tc>
        <w:tc>
          <w:tcPr>
            <w:tcW w:w="1943" w:type="dxa"/>
          </w:tcPr>
          <w:p w:rsidR="00AC53D3" w:rsidRPr="00FD48DE" w:rsidRDefault="00AC53D3" w:rsidP="00907676">
            <w:r w:rsidRPr="00FD48DE">
              <w:t>Контрольное задание</w:t>
            </w:r>
          </w:p>
        </w:tc>
      </w:tr>
      <w:tr w:rsidR="00AC53D3" w:rsidRPr="00FD48DE" w:rsidTr="00907676">
        <w:trPr>
          <w:cantSplit/>
          <w:trHeight w:val="1074"/>
        </w:trPr>
        <w:tc>
          <w:tcPr>
            <w:tcW w:w="565" w:type="dxa"/>
          </w:tcPr>
          <w:p w:rsidR="00AC53D3" w:rsidRPr="00FD48DE" w:rsidRDefault="00AC53D3" w:rsidP="00907676">
            <w:r w:rsidRPr="00FD48DE">
              <w:t>3</w:t>
            </w:r>
          </w:p>
        </w:tc>
        <w:tc>
          <w:tcPr>
            <w:tcW w:w="3726" w:type="dxa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Технографика.</w:t>
            </w:r>
          </w:p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Графические техники . Использование графики для усиления зрительного  эффекта</w:t>
            </w:r>
          </w:p>
        </w:tc>
        <w:tc>
          <w:tcPr>
            <w:tcW w:w="916" w:type="dxa"/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36</w:t>
            </w:r>
          </w:p>
        </w:tc>
        <w:tc>
          <w:tcPr>
            <w:tcW w:w="1159" w:type="dxa"/>
          </w:tcPr>
          <w:p w:rsidR="00AC53D3" w:rsidRPr="00FD48DE" w:rsidRDefault="00AC53D3" w:rsidP="00907676">
            <w:r w:rsidRPr="00FD48DE">
              <w:t xml:space="preserve">         </w:t>
            </w:r>
          </w:p>
          <w:p w:rsidR="00AC53D3" w:rsidRPr="00FD48DE" w:rsidRDefault="00AC53D3" w:rsidP="00907676">
            <w:r w:rsidRPr="00FD48DE">
              <w:t xml:space="preserve">         4</w:t>
            </w:r>
          </w:p>
        </w:tc>
        <w:tc>
          <w:tcPr>
            <w:tcW w:w="1334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       32</w:t>
            </w:r>
          </w:p>
          <w:p w:rsidR="00AC53D3" w:rsidRPr="00FD48DE" w:rsidRDefault="00AC53D3" w:rsidP="00907676">
            <w:r w:rsidRPr="00FD48DE">
              <w:t xml:space="preserve">   </w:t>
            </w:r>
          </w:p>
        </w:tc>
        <w:tc>
          <w:tcPr>
            <w:tcW w:w="1943" w:type="dxa"/>
          </w:tcPr>
          <w:p w:rsidR="00AC53D3" w:rsidRPr="00FD48DE" w:rsidRDefault="00AC53D3" w:rsidP="00907676">
            <w:r w:rsidRPr="00FD48DE">
              <w:t>Проверочная работа</w:t>
            </w:r>
          </w:p>
        </w:tc>
      </w:tr>
      <w:tr w:rsidR="00AC53D3" w:rsidRPr="00FD48DE" w:rsidTr="00907676">
        <w:trPr>
          <w:cantSplit/>
          <w:trHeight w:val="1048"/>
        </w:trPr>
        <w:tc>
          <w:tcPr>
            <w:tcW w:w="565" w:type="dxa"/>
          </w:tcPr>
          <w:p w:rsidR="00AC53D3" w:rsidRPr="00FD48DE" w:rsidRDefault="00AC53D3" w:rsidP="00907676">
            <w:r w:rsidRPr="00FD48DE">
              <w:t>4</w:t>
            </w:r>
          </w:p>
        </w:tc>
        <w:tc>
          <w:tcPr>
            <w:tcW w:w="3726" w:type="dxa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 xml:space="preserve"> Технология орнамента. Орнамент помогающий создавать и понимать форму объекта</w:t>
            </w:r>
          </w:p>
        </w:tc>
        <w:tc>
          <w:tcPr>
            <w:tcW w:w="916" w:type="dxa"/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24</w:t>
            </w:r>
          </w:p>
        </w:tc>
        <w:tc>
          <w:tcPr>
            <w:tcW w:w="1159" w:type="dxa"/>
          </w:tcPr>
          <w:p w:rsidR="00AC53D3" w:rsidRPr="00FD48DE" w:rsidRDefault="00AC53D3" w:rsidP="00907676">
            <w:r w:rsidRPr="00FD48DE">
              <w:t xml:space="preserve">           </w:t>
            </w:r>
          </w:p>
          <w:p w:rsidR="00AC53D3" w:rsidRPr="00FD48DE" w:rsidRDefault="00AC53D3" w:rsidP="00907676">
            <w:r w:rsidRPr="00FD48DE">
              <w:t xml:space="preserve">         2 </w:t>
            </w:r>
          </w:p>
        </w:tc>
        <w:tc>
          <w:tcPr>
            <w:tcW w:w="1334" w:type="dxa"/>
          </w:tcPr>
          <w:p w:rsidR="00AC53D3" w:rsidRPr="00FD48DE" w:rsidRDefault="00AC53D3" w:rsidP="00907676">
            <w:r w:rsidRPr="00FD48DE">
              <w:t xml:space="preserve">    </w:t>
            </w:r>
          </w:p>
          <w:p w:rsidR="00AC53D3" w:rsidRPr="00FD48DE" w:rsidRDefault="00AC53D3" w:rsidP="00907676">
            <w:r w:rsidRPr="00FD48DE">
              <w:t xml:space="preserve">        22   </w:t>
            </w:r>
          </w:p>
        </w:tc>
        <w:tc>
          <w:tcPr>
            <w:tcW w:w="1943" w:type="dxa"/>
          </w:tcPr>
          <w:p w:rsidR="00AC53D3" w:rsidRPr="00FD48DE" w:rsidRDefault="00AC53D3" w:rsidP="00907676">
            <w:r w:rsidRPr="00FD48DE">
              <w:t>Защита проекта</w:t>
            </w:r>
          </w:p>
        </w:tc>
      </w:tr>
      <w:tr w:rsidR="00AC53D3" w:rsidRPr="00FD48DE" w:rsidTr="00907676">
        <w:trPr>
          <w:cantSplit/>
          <w:trHeight w:val="1078"/>
        </w:trPr>
        <w:tc>
          <w:tcPr>
            <w:tcW w:w="565" w:type="dxa"/>
          </w:tcPr>
          <w:p w:rsidR="00AC53D3" w:rsidRPr="00FD48DE" w:rsidRDefault="00AC53D3" w:rsidP="00907676">
            <w:r w:rsidRPr="00FD48DE">
              <w:t>5</w:t>
            </w:r>
          </w:p>
        </w:tc>
        <w:tc>
          <w:tcPr>
            <w:tcW w:w="3726" w:type="dxa"/>
          </w:tcPr>
          <w:p w:rsidR="00AC53D3" w:rsidRPr="00FD48DE" w:rsidRDefault="00AC53D3" w:rsidP="00907676">
            <w:pPr>
              <w:rPr>
                <w:iCs/>
              </w:rPr>
            </w:pPr>
            <w:r w:rsidRPr="00FD48DE">
              <w:rPr>
                <w:iCs/>
              </w:rPr>
              <w:t>Создание макета с применением стилизованной  композици</w:t>
            </w:r>
            <w:r>
              <w:rPr>
                <w:iCs/>
              </w:rPr>
              <w:t>и</w:t>
            </w:r>
          </w:p>
        </w:tc>
        <w:tc>
          <w:tcPr>
            <w:tcW w:w="916" w:type="dxa"/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16</w:t>
            </w:r>
          </w:p>
        </w:tc>
        <w:tc>
          <w:tcPr>
            <w:tcW w:w="1159" w:type="dxa"/>
          </w:tcPr>
          <w:p w:rsidR="00AC53D3" w:rsidRPr="00FD48DE" w:rsidRDefault="00AC53D3" w:rsidP="00907676">
            <w:r w:rsidRPr="00FD48DE">
              <w:t xml:space="preserve">        </w:t>
            </w:r>
          </w:p>
          <w:p w:rsidR="00AC53D3" w:rsidRPr="00FD48DE" w:rsidRDefault="00AC53D3" w:rsidP="00907676">
            <w:r w:rsidRPr="00FD48DE">
              <w:t xml:space="preserve">         2</w:t>
            </w:r>
          </w:p>
        </w:tc>
        <w:tc>
          <w:tcPr>
            <w:tcW w:w="1334" w:type="dxa"/>
          </w:tcPr>
          <w:p w:rsidR="00AC53D3" w:rsidRPr="00FD48DE" w:rsidRDefault="00AC53D3" w:rsidP="00907676">
            <w:r w:rsidRPr="00FD48DE">
              <w:t xml:space="preserve">   </w:t>
            </w:r>
          </w:p>
          <w:p w:rsidR="00AC53D3" w:rsidRPr="00FD48DE" w:rsidRDefault="00AC53D3" w:rsidP="00907676">
            <w:r w:rsidRPr="00FD48DE">
              <w:t xml:space="preserve">       14</w:t>
            </w:r>
          </w:p>
        </w:tc>
        <w:tc>
          <w:tcPr>
            <w:tcW w:w="1943" w:type="dxa"/>
          </w:tcPr>
          <w:p w:rsidR="00AC53D3" w:rsidRPr="00FD48DE" w:rsidRDefault="00AC53D3" w:rsidP="00907676">
            <w:r w:rsidRPr="00FD48DE">
              <w:t>Защита проекта Индивидуальное задание</w:t>
            </w:r>
          </w:p>
        </w:tc>
      </w:tr>
      <w:tr w:rsidR="00AC53D3" w:rsidRPr="00FD48DE" w:rsidTr="00907676">
        <w:trPr>
          <w:cantSplit/>
          <w:trHeight w:val="698"/>
        </w:trPr>
        <w:tc>
          <w:tcPr>
            <w:tcW w:w="565" w:type="dxa"/>
          </w:tcPr>
          <w:p w:rsidR="00AC53D3" w:rsidRPr="00FD48DE" w:rsidRDefault="00AC53D3" w:rsidP="00907676">
            <w:r w:rsidRPr="00FD48DE">
              <w:t>6</w:t>
            </w:r>
          </w:p>
        </w:tc>
        <w:tc>
          <w:tcPr>
            <w:tcW w:w="3726" w:type="dxa"/>
          </w:tcPr>
          <w:p w:rsidR="00AC53D3" w:rsidRPr="00FD48DE" w:rsidRDefault="00AC53D3" w:rsidP="00907676">
            <w:r w:rsidRPr="00FD48DE">
              <w:t>Акциденция</w:t>
            </w:r>
          </w:p>
        </w:tc>
        <w:tc>
          <w:tcPr>
            <w:tcW w:w="916" w:type="dxa"/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32</w:t>
            </w:r>
          </w:p>
          <w:p w:rsidR="00AC53D3" w:rsidRPr="00FD48DE" w:rsidRDefault="00AC53D3" w:rsidP="00907676">
            <w:pPr>
              <w:jc w:val="center"/>
            </w:pPr>
          </w:p>
        </w:tc>
        <w:tc>
          <w:tcPr>
            <w:tcW w:w="1159" w:type="dxa"/>
          </w:tcPr>
          <w:p w:rsidR="00AC53D3" w:rsidRPr="00FD48DE" w:rsidRDefault="00AC53D3" w:rsidP="00907676">
            <w:r w:rsidRPr="00FD48DE">
              <w:t xml:space="preserve">   </w:t>
            </w:r>
          </w:p>
          <w:p w:rsidR="00AC53D3" w:rsidRPr="00FD48DE" w:rsidRDefault="00AC53D3" w:rsidP="00907676">
            <w:r w:rsidRPr="00FD48DE">
              <w:t xml:space="preserve">         2  </w:t>
            </w:r>
          </w:p>
        </w:tc>
        <w:tc>
          <w:tcPr>
            <w:tcW w:w="1334" w:type="dxa"/>
          </w:tcPr>
          <w:p w:rsidR="00AC53D3" w:rsidRPr="00FD48DE" w:rsidRDefault="00AC53D3" w:rsidP="00907676">
            <w:r w:rsidRPr="00FD48DE">
              <w:t xml:space="preserve">   </w:t>
            </w:r>
          </w:p>
          <w:p w:rsidR="00AC53D3" w:rsidRPr="00FD48DE" w:rsidRDefault="00AC53D3" w:rsidP="00907676">
            <w:r w:rsidRPr="00FD48DE">
              <w:t xml:space="preserve">        30</w:t>
            </w:r>
          </w:p>
        </w:tc>
        <w:tc>
          <w:tcPr>
            <w:tcW w:w="1943" w:type="dxa"/>
          </w:tcPr>
          <w:p w:rsidR="00AC53D3" w:rsidRPr="00FD48DE" w:rsidRDefault="00AC53D3" w:rsidP="00907676">
            <w:r w:rsidRPr="00FD48DE">
              <w:t>Тестирование</w:t>
            </w:r>
          </w:p>
        </w:tc>
      </w:tr>
      <w:tr w:rsidR="00AC53D3" w:rsidRPr="00FD48DE" w:rsidTr="00907676">
        <w:trPr>
          <w:cantSplit/>
          <w:trHeight w:val="1067"/>
        </w:trPr>
        <w:tc>
          <w:tcPr>
            <w:tcW w:w="565" w:type="dxa"/>
          </w:tcPr>
          <w:p w:rsidR="00AC53D3" w:rsidRPr="00FD48DE" w:rsidRDefault="00AC53D3" w:rsidP="00907676">
            <w:r w:rsidRPr="00FD48DE">
              <w:t>7</w:t>
            </w:r>
          </w:p>
        </w:tc>
        <w:tc>
          <w:tcPr>
            <w:tcW w:w="3726" w:type="dxa"/>
          </w:tcPr>
          <w:p w:rsidR="00AC53D3" w:rsidRPr="00FD48DE" w:rsidRDefault="00AC53D3" w:rsidP="00907676">
            <w:r w:rsidRPr="00FD48DE">
              <w:t>Моделирование пространства</w:t>
            </w:r>
          </w:p>
          <w:p w:rsidR="00AC53D3" w:rsidRPr="00FD48DE" w:rsidRDefault="00AC53D3" w:rsidP="00907676">
            <w:r w:rsidRPr="00FD48DE">
              <w:t>Модульный  проект</w:t>
            </w:r>
          </w:p>
          <w:p w:rsidR="00AC53D3" w:rsidRPr="00FD48DE" w:rsidRDefault="00AC53D3" w:rsidP="00907676">
            <w:r w:rsidRPr="00FD48DE">
              <w:t>Декоративно-объемная композиция</w:t>
            </w:r>
          </w:p>
        </w:tc>
        <w:tc>
          <w:tcPr>
            <w:tcW w:w="916" w:type="dxa"/>
          </w:tcPr>
          <w:p w:rsidR="00AC53D3" w:rsidRPr="00FD48DE" w:rsidRDefault="00AC53D3" w:rsidP="00907676">
            <w:pPr>
              <w:jc w:val="center"/>
            </w:pPr>
          </w:p>
          <w:p w:rsidR="00AC53D3" w:rsidRPr="00FD48DE" w:rsidRDefault="00AC53D3" w:rsidP="00907676">
            <w:pPr>
              <w:jc w:val="center"/>
            </w:pPr>
            <w:r w:rsidRPr="00FD48DE">
              <w:t>60</w:t>
            </w:r>
          </w:p>
        </w:tc>
        <w:tc>
          <w:tcPr>
            <w:tcW w:w="1159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        6</w:t>
            </w:r>
          </w:p>
        </w:tc>
        <w:tc>
          <w:tcPr>
            <w:tcW w:w="1334" w:type="dxa"/>
          </w:tcPr>
          <w:p w:rsidR="00AC53D3" w:rsidRPr="00FD48DE" w:rsidRDefault="00AC53D3" w:rsidP="00907676"/>
          <w:p w:rsidR="00AC53D3" w:rsidRPr="00FD48DE" w:rsidRDefault="00AC53D3" w:rsidP="00907676">
            <w:r w:rsidRPr="00FD48DE">
              <w:t xml:space="preserve">        54</w:t>
            </w:r>
          </w:p>
          <w:p w:rsidR="00AC53D3" w:rsidRPr="00FD48DE" w:rsidRDefault="00AC53D3" w:rsidP="00907676"/>
        </w:tc>
        <w:tc>
          <w:tcPr>
            <w:tcW w:w="1943" w:type="dxa"/>
          </w:tcPr>
          <w:p w:rsidR="00AC53D3" w:rsidRPr="00FD48DE" w:rsidRDefault="00AC53D3" w:rsidP="00907676">
            <w:r w:rsidRPr="00FD48DE">
              <w:t>Защита проекта</w:t>
            </w:r>
          </w:p>
        </w:tc>
      </w:tr>
      <w:tr w:rsidR="00AC53D3" w:rsidRPr="00FD48DE" w:rsidTr="00907676">
        <w:trPr>
          <w:cantSplit/>
          <w:trHeight w:val="912"/>
        </w:trPr>
        <w:tc>
          <w:tcPr>
            <w:tcW w:w="565" w:type="dxa"/>
          </w:tcPr>
          <w:p w:rsidR="00AC53D3" w:rsidRPr="00FD48DE" w:rsidRDefault="00AC53D3" w:rsidP="00907676">
            <w:r w:rsidRPr="00FD48DE">
              <w:t>8</w:t>
            </w:r>
          </w:p>
        </w:tc>
        <w:tc>
          <w:tcPr>
            <w:tcW w:w="3726" w:type="dxa"/>
          </w:tcPr>
          <w:p w:rsidR="00AC53D3" w:rsidRPr="00FD48DE" w:rsidRDefault="00AC53D3" w:rsidP="00907676">
            <w:r w:rsidRPr="00FD48DE">
              <w:t>Заключительное занятие</w:t>
            </w:r>
          </w:p>
          <w:p w:rsidR="00AC53D3" w:rsidRPr="00FD48DE" w:rsidRDefault="00AC53D3" w:rsidP="00907676">
            <w:pPr>
              <w:rPr>
                <w:i/>
                <w:iCs/>
              </w:rPr>
            </w:pPr>
          </w:p>
        </w:tc>
        <w:tc>
          <w:tcPr>
            <w:tcW w:w="916" w:type="dxa"/>
          </w:tcPr>
          <w:p w:rsidR="00AC53D3" w:rsidRPr="00FD48DE" w:rsidRDefault="00AC53D3" w:rsidP="00907676"/>
          <w:p w:rsidR="00AC53D3" w:rsidRPr="00FD48DE" w:rsidRDefault="00AC53D3" w:rsidP="00907676">
            <w:pPr>
              <w:jc w:val="center"/>
            </w:pPr>
            <w:r w:rsidRPr="00FD48DE">
              <w:t>6</w:t>
            </w:r>
          </w:p>
        </w:tc>
        <w:tc>
          <w:tcPr>
            <w:tcW w:w="1159" w:type="dxa"/>
          </w:tcPr>
          <w:p w:rsidR="00AC53D3" w:rsidRPr="00FD48DE" w:rsidRDefault="00AC53D3" w:rsidP="00907676">
            <w:r w:rsidRPr="00FD48DE">
              <w:t xml:space="preserve">          </w:t>
            </w:r>
          </w:p>
          <w:p w:rsidR="00AC53D3" w:rsidRPr="00FD48DE" w:rsidRDefault="00AC53D3" w:rsidP="00907676">
            <w:r w:rsidRPr="00FD48DE">
              <w:t xml:space="preserve">         1</w:t>
            </w:r>
          </w:p>
        </w:tc>
        <w:tc>
          <w:tcPr>
            <w:tcW w:w="1334" w:type="dxa"/>
          </w:tcPr>
          <w:p w:rsidR="00AC53D3" w:rsidRPr="00FD48DE" w:rsidRDefault="00AC53D3" w:rsidP="00907676">
            <w:r w:rsidRPr="00FD48DE">
              <w:t xml:space="preserve">       </w:t>
            </w:r>
          </w:p>
          <w:p w:rsidR="00AC53D3" w:rsidRPr="00FD48DE" w:rsidRDefault="00AC53D3" w:rsidP="00907676">
            <w:r w:rsidRPr="00FD48DE">
              <w:t xml:space="preserve">         5</w:t>
            </w:r>
          </w:p>
        </w:tc>
        <w:tc>
          <w:tcPr>
            <w:tcW w:w="1943" w:type="dxa"/>
          </w:tcPr>
          <w:p w:rsidR="00AC53D3" w:rsidRPr="00FD48DE" w:rsidRDefault="00AC53D3" w:rsidP="00907676">
            <w:r w:rsidRPr="00FD48DE">
              <w:t>Экспозиция Презентация Тестирование</w:t>
            </w:r>
          </w:p>
        </w:tc>
      </w:tr>
      <w:tr w:rsidR="00AC53D3" w:rsidRPr="00FD48DE" w:rsidTr="00907676">
        <w:trPr>
          <w:cantSplit/>
          <w:trHeight w:val="1078"/>
        </w:trPr>
        <w:tc>
          <w:tcPr>
            <w:tcW w:w="565" w:type="dxa"/>
          </w:tcPr>
          <w:p w:rsidR="00AC53D3" w:rsidRPr="00FD48DE" w:rsidRDefault="00AC53D3" w:rsidP="00907676"/>
        </w:tc>
        <w:tc>
          <w:tcPr>
            <w:tcW w:w="3726" w:type="dxa"/>
          </w:tcPr>
          <w:p w:rsidR="00AC53D3" w:rsidRPr="006C57C1" w:rsidRDefault="00AC53D3" w:rsidP="00907676">
            <w:pPr>
              <w:rPr>
                <w:b/>
              </w:rPr>
            </w:pPr>
            <w:r w:rsidRPr="006C57C1">
              <w:rPr>
                <w:b/>
              </w:rPr>
              <w:t xml:space="preserve">                                               Всего:     </w:t>
            </w:r>
          </w:p>
        </w:tc>
        <w:tc>
          <w:tcPr>
            <w:tcW w:w="916" w:type="dxa"/>
          </w:tcPr>
          <w:p w:rsidR="00AC53D3" w:rsidRPr="006C57C1" w:rsidRDefault="00AC53D3" w:rsidP="00907676">
            <w:pPr>
              <w:rPr>
                <w:b/>
              </w:rPr>
            </w:pPr>
            <w:r w:rsidRPr="006C57C1">
              <w:rPr>
                <w:b/>
              </w:rPr>
              <w:t xml:space="preserve">216                </w:t>
            </w:r>
          </w:p>
        </w:tc>
        <w:tc>
          <w:tcPr>
            <w:tcW w:w="1159" w:type="dxa"/>
          </w:tcPr>
          <w:p w:rsidR="00AC53D3" w:rsidRPr="006C57C1" w:rsidRDefault="00AC53D3" w:rsidP="00907676">
            <w:pPr>
              <w:rPr>
                <w:b/>
              </w:rPr>
            </w:pPr>
            <w:r w:rsidRPr="006C57C1">
              <w:rPr>
                <w:b/>
              </w:rPr>
              <w:t>23</w:t>
            </w:r>
          </w:p>
        </w:tc>
        <w:tc>
          <w:tcPr>
            <w:tcW w:w="1334" w:type="dxa"/>
          </w:tcPr>
          <w:p w:rsidR="00AC53D3" w:rsidRPr="006C57C1" w:rsidRDefault="00AC53D3" w:rsidP="00907676">
            <w:pPr>
              <w:rPr>
                <w:b/>
              </w:rPr>
            </w:pPr>
            <w:r w:rsidRPr="006C57C1">
              <w:rPr>
                <w:b/>
              </w:rPr>
              <w:t>193</w:t>
            </w:r>
          </w:p>
        </w:tc>
        <w:tc>
          <w:tcPr>
            <w:tcW w:w="1943" w:type="dxa"/>
          </w:tcPr>
          <w:p w:rsidR="00AC53D3" w:rsidRPr="00FD48DE" w:rsidRDefault="00AC53D3" w:rsidP="00907676"/>
        </w:tc>
      </w:tr>
    </w:tbl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Pr="00FD48DE" w:rsidRDefault="00AC53D3" w:rsidP="00AC53D3">
      <w:pPr>
        <w:jc w:val="center"/>
        <w:rPr>
          <w:b/>
          <w:iCs/>
        </w:rPr>
      </w:pPr>
      <w:r w:rsidRPr="00FD48DE">
        <w:rPr>
          <w:b/>
          <w:iCs/>
        </w:rPr>
        <w:t>Календарный учебный график</w:t>
      </w:r>
      <w:r>
        <w:rPr>
          <w:b/>
          <w:iCs/>
        </w:rPr>
        <w:t xml:space="preserve"> реализации дополнительной общеобразовательной общеразвивающей программы «Удивительный мир технодизайна»                             на 2019-2020 учебный год</w:t>
      </w:r>
    </w:p>
    <w:p w:rsidR="00AC53D3" w:rsidRPr="00FD48DE" w:rsidRDefault="00AC53D3" w:rsidP="00AC53D3">
      <w:pPr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1542"/>
        <w:gridCol w:w="1411"/>
        <w:gridCol w:w="1417"/>
        <w:gridCol w:w="1417"/>
        <w:gridCol w:w="1417"/>
        <w:gridCol w:w="1128"/>
      </w:tblGrid>
      <w:tr w:rsidR="00AC53D3" w:rsidRPr="00FD48DE" w:rsidTr="00907676">
        <w:tc>
          <w:tcPr>
            <w:tcW w:w="1239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Год обучения</w:t>
            </w:r>
          </w:p>
        </w:tc>
        <w:tc>
          <w:tcPr>
            <w:tcW w:w="1542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 xml:space="preserve">Дата начала </w:t>
            </w:r>
            <w:r>
              <w:rPr>
                <w:iCs/>
              </w:rPr>
              <w:t>занятий</w:t>
            </w:r>
          </w:p>
        </w:tc>
        <w:tc>
          <w:tcPr>
            <w:tcW w:w="1411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 xml:space="preserve">Дата окончания </w:t>
            </w:r>
            <w:r>
              <w:rPr>
                <w:iCs/>
              </w:rPr>
              <w:t>занятий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>
              <w:rPr>
                <w:iCs/>
              </w:rPr>
              <w:t>Количество учебных недель</w:t>
            </w:r>
          </w:p>
        </w:tc>
        <w:tc>
          <w:tcPr>
            <w:tcW w:w="1417" w:type="dxa"/>
          </w:tcPr>
          <w:p w:rsidR="00AC53D3" w:rsidRPr="00833B34" w:rsidRDefault="00AC53D3" w:rsidP="00907676">
            <w:pPr>
              <w:jc w:val="center"/>
              <w:rPr>
                <w:iCs/>
              </w:rPr>
            </w:pPr>
            <w:r w:rsidRPr="00833B34">
              <w:t>Количество учебных дней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Количество учебных часов</w:t>
            </w:r>
          </w:p>
        </w:tc>
        <w:tc>
          <w:tcPr>
            <w:tcW w:w="1128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Режим занятий</w:t>
            </w:r>
          </w:p>
        </w:tc>
      </w:tr>
      <w:tr w:rsidR="00AC53D3" w:rsidRPr="00FD48DE" w:rsidTr="00907676">
        <w:tc>
          <w:tcPr>
            <w:tcW w:w="1239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1 год</w:t>
            </w:r>
          </w:p>
        </w:tc>
        <w:tc>
          <w:tcPr>
            <w:tcW w:w="1542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</w:p>
        </w:tc>
        <w:tc>
          <w:tcPr>
            <w:tcW w:w="1411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36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144</w:t>
            </w:r>
          </w:p>
        </w:tc>
        <w:tc>
          <w:tcPr>
            <w:tcW w:w="1128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2 раз в неделю по 2 часа</w:t>
            </w:r>
          </w:p>
        </w:tc>
      </w:tr>
      <w:tr w:rsidR="00AC53D3" w:rsidRPr="00FD48DE" w:rsidTr="00907676">
        <w:tc>
          <w:tcPr>
            <w:tcW w:w="1239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2 год</w:t>
            </w:r>
          </w:p>
        </w:tc>
        <w:tc>
          <w:tcPr>
            <w:tcW w:w="1542" w:type="dxa"/>
          </w:tcPr>
          <w:p w:rsidR="00AC53D3" w:rsidRDefault="00AC53D3" w:rsidP="00907676">
            <w:pPr>
              <w:rPr>
                <w:iCs/>
              </w:rPr>
            </w:pPr>
          </w:p>
          <w:p w:rsidR="00AC53D3" w:rsidRDefault="00AC53D3" w:rsidP="00907676">
            <w:pPr>
              <w:jc w:val="center"/>
              <w:rPr>
                <w:iCs/>
              </w:rPr>
            </w:pPr>
            <w:r>
              <w:rPr>
                <w:iCs/>
              </w:rPr>
              <w:t>10.09.19</w:t>
            </w:r>
          </w:p>
          <w:p w:rsidR="00AC53D3" w:rsidRDefault="00AC53D3" w:rsidP="00907676">
            <w:pPr>
              <w:jc w:val="center"/>
              <w:rPr>
                <w:iCs/>
              </w:rPr>
            </w:pPr>
            <w:r>
              <w:rPr>
                <w:iCs/>
              </w:rPr>
              <w:t>10.09.19</w:t>
            </w:r>
          </w:p>
          <w:p w:rsidR="00AC53D3" w:rsidRDefault="00AC53D3" w:rsidP="00907676">
            <w:pPr>
              <w:jc w:val="center"/>
              <w:rPr>
                <w:iCs/>
              </w:rPr>
            </w:pPr>
          </w:p>
          <w:p w:rsidR="00AC53D3" w:rsidRPr="00FD48DE" w:rsidRDefault="00AC53D3" w:rsidP="00907676">
            <w:pPr>
              <w:jc w:val="center"/>
              <w:rPr>
                <w:iCs/>
              </w:rPr>
            </w:pPr>
          </w:p>
        </w:tc>
        <w:tc>
          <w:tcPr>
            <w:tcW w:w="1411" w:type="dxa"/>
          </w:tcPr>
          <w:p w:rsidR="00AC53D3" w:rsidRDefault="00AC53D3" w:rsidP="00907676">
            <w:pPr>
              <w:jc w:val="center"/>
              <w:rPr>
                <w:iCs/>
              </w:rPr>
            </w:pPr>
          </w:p>
          <w:p w:rsidR="00AC53D3" w:rsidRDefault="00AC53D3" w:rsidP="00907676">
            <w:pPr>
              <w:rPr>
                <w:iCs/>
              </w:rPr>
            </w:pPr>
            <w:r>
              <w:rPr>
                <w:iCs/>
              </w:rPr>
              <w:t>27.05.20</w:t>
            </w:r>
          </w:p>
          <w:p w:rsidR="00AC53D3" w:rsidRPr="00FD48DE" w:rsidRDefault="00AC53D3" w:rsidP="00907676">
            <w:pPr>
              <w:rPr>
                <w:iCs/>
              </w:rPr>
            </w:pPr>
            <w:r>
              <w:rPr>
                <w:iCs/>
              </w:rPr>
              <w:t>27.05.20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36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216</w:t>
            </w:r>
          </w:p>
        </w:tc>
        <w:tc>
          <w:tcPr>
            <w:tcW w:w="1128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2 раза в неделю по 3 часа</w:t>
            </w:r>
          </w:p>
        </w:tc>
      </w:tr>
      <w:tr w:rsidR="00AC53D3" w:rsidRPr="00FD48DE" w:rsidTr="00907676">
        <w:tc>
          <w:tcPr>
            <w:tcW w:w="1239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3 год</w:t>
            </w:r>
          </w:p>
        </w:tc>
        <w:tc>
          <w:tcPr>
            <w:tcW w:w="1542" w:type="dxa"/>
          </w:tcPr>
          <w:p w:rsidR="00AC53D3" w:rsidRPr="00FD48DE" w:rsidRDefault="00AC53D3" w:rsidP="00907676">
            <w:pPr>
              <w:jc w:val="both"/>
              <w:rPr>
                <w:iCs/>
              </w:rPr>
            </w:pPr>
          </w:p>
        </w:tc>
        <w:tc>
          <w:tcPr>
            <w:tcW w:w="1411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36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417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216</w:t>
            </w:r>
          </w:p>
        </w:tc>
        <w:tc>
          <w:tcPr>
            <w:tcW w:w="1128" w:type="dxa"/>
          </w:tcPr>
          <w:p w:rsidR="00AC53D3" w:rsidRPr="00FD48DE" w:rsidRDefault="00AC53D3" w:rsidP="00907676">
            <w:pPr>
              <w:jc w:val="center"/>
              <w:rPr>
                <w:iCs/>
              </w:rPr>
            </w:pPr>
            <w:r w:rsidRPr="00FD48DE">
              <w:rPr>
                <w:iCs/>
              </w:rPr>
              <w:t>2 раза в неделю по 3 часа</w:t>
            </w:r>
          </w:p>
        </w:tc>
      </w:tr>
    </w:tbl>
    <w:p w:rsidR="00AC53D3" w:rsidRDefault="00AC53D3" w:rsidP="00AC53D3">
      <w:pPr>
        <w:jc w:val="center"/>
        <w:rPr>
          <w:b/>
          <w:iCs/>
        </w:rPr>
      </w:pPr>
    </w:p>
    <w:p w:rsidR="00AC53D3" w:rsidRDefault="00AC53D3" w:rsidP="00AC53D3">
      <w:pPr>
        <w:jc w:val="center"/>
        <w:rPr>
          <w:b/>
          <w:iCs/>
        </w:rPr>
      </w:pPr>
    </w:p>
    <w:p w:rsidR="00AC53D3" w:rsidRPr="00FD48DE" w:rsidRDefault="00AC53D3" w:rsidP="00AC53D3">
      <w:pPr>
        <w:jc w:val="center"/>
        <w:rPr>
          <w:iCs/>
        </w:rPr>
      </w:pPr>
    </w:p>
    <w:p w:rsidR="00AC53D3" w:rsidRPr="00FD48DE" w:rsidRDefault="00AC53D3" w:rsidP="00AC53D3">
      <w:pPr>
        <w:jc w:val="center"/>
        <w:rPr>
          <w:iCs/>
        </w:rPr>
      </w:pPr>
    </w:p>
    <w:p w:rsidR="00AC53D3" w:rsidRPr="00FD48DE" w:rsidRDefault="00AC53D3" w:rsidP="00AC53D3">
      <w:pPr>
        <w:jc w:val="center"/>
        <w:rPr>
          <w:iCs/>
        </w:rPr>
      </w:pPr>
    </w:p>
    <w:p w:rsidR="00AC53D3" w:rsidRPr="00FD48DE" w:rsidRDefault="00AC53D3" w:rsidP="00AC53D3">
      <w:pPr>
        <w:jc w:val="center"/>
        <w:rPr>
          <w:iCs/>
        </w:rPr>
      </w:pPr>
    </w:p>
    <w:p w:rsidR="00AC53D3" w:rsidRPr="00FD48DE" w:rsidRDefault="00AC53D3" w:rsidP="00AC53D3">
      <w:pPr>
        <w:jc w:val="center"/>
        <w:rPr>
          <w:iCs/>
        </w:rPr>
      </w:pPr>
    </w:p>
    <w:p w:rsidR="00A161CE" w:rsidRDefault="00A161CE"/>
    <w:sectPr w:rsidR="00A161CE" w:rsidSect="00A1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B0A"/>
    <w:multiLevelType w:val="hybridMultilevel"/>
    <w:tmpl w:val="D8B080FC"/>
    <w:lvl w:ilvl="0" w:tplc="C27A4A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EA63394"/>
    <w:multiLevelType w:val="hybridMultilevel"/>
    <w:tmpl w:val="085AE548"/>
    <w:lvl w:ilvl="0" w:tplc="8FB6B9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ACE9D46">
      <w:start w:val="8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EBB3C78"/>
    <w:multiLevelType w:val="hybridMultilevel"/>
    <w:tmpl w:val="EDCC6752"/>
    <w:lvl w:ilvl="0" w:tplc="13C60E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EC45C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F462E31"/>
    <w:multiLevelType w:val="hybridMultilevel"/>
    <w:tmpl w:val="7FA41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2F69D9"/>
    <w:multiLevelType w:val="multilevel"/>
    <w:tmpl w:val="EFB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3D3"/>
    <w:rsid w:val="002F1E97"/>
    <w:rsid w:val="00A161CE"/>
    <w:rsid w:val="00AC53D3"/>
    <w:rsid w:val="00EE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3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C53D3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AC53D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uiPriority w:val="99"/>
    <w:rsid w:val="00AC53D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4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3537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3</cp:revision>
  <dcterms:created xsi:type="dcterms:W3CDTF">2019-09-03T16:04:00Z</dcterms:created>
  <dcterms:modified xsi:type="dcterms:W3CDTF">2019-09-03T16:08:00Z</dcterms:modified>
</cp:coreProperties>
</file>